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ПРАВИТЕЛЬСТВО МОСКВЫ </w:t>
      </w:r>
    </w:p>
    <w:p w:rsidR="00F36402" w:rsidRPr="00F36402" w:rsidRDefault="00F36402" w:rsidP="00F36402">
      <w:pPr>
        <w:spacing w:after="0" w:line="240" w:lineRule="auto"/>
        <w:jc w:val="both"/>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ПОСТАНОВЛЕНИЕ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от 24 декабря 2021 г. N 2208-ПП </w:t>
      </w:r>
    </w:p>
    <w:p w:rsidR="00F36402" w:rsidRPr="00F36402" w:rsidRDefault="00F36402" w:rsidP="00F36402">
      <w:pPr>
        <w:spacing w:after="0" w:line="240" w:lineRule="auto"/>
        <w:jc w:val="both"/>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О ТЕРРИТОРИАЛЬНОЙ ПРОГРАММЕ ГОСУДАРСТВЕННЫХ ГАРАНТИЙ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БЕСПЛАТНОГО ОКАЗАНИЯ ГРАЖДАНАМ МЕДИЦИНСКОЙ ПОМОЩИ В ГОРОДЕ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МОСКВЕ НА 2022 ГОД И НА ПЛАНОВЫЙ ПЕРИОД 2023 И 2024 ГОДОВ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4" w:history="1">
        <w:r w:rsidRPr="00F36402">
          <w:rPr>
            <w:rFonts w:ascii="Times New Roman" w:eastAsia="Times New Roman" w:hAnsi="Times New Roman" w:cs="Times New Roman"/>
            <w:color w:val="0000FF"/>
            <w:sz w:val="24"/>
            <w:szCs w:val="24"/>
            <w:u w:val="single"/>
            <w:lang w:eastAsia="ru-RU"/>
          </w:rPr>
          <w:t>законом</w:t>
        </w:r>
      </w:hyperlink>
      <w:r w:rsidRPr="00F36402">
        <w:rPr>
          <w:rFonts w:ascii="Times New Roman" w:eastAsia="Times New Roman" w:hAnsi="Times New Roman" w:cs="Times New Roman"/>
          <w:sz w:val="24"/>
          <w:szCs w:val="24"/>
          <w:lang w:eastAsia="ru-RU"/>
        </w:rPr>
        <w:t xml:space="preserve"> от 21 ноября 2011 г. N 323-ФЗ "Об основах охраны здоровья граждан в Российской Федерации", Федеральным </w:t>
      </w:r>
      <w:hyperlink r:id="rId5" w:history="1">
        <w:r w:rsidRPr="00F36402">
          <w:rPr>
            <w:rFonts w:ascii="Times New Roman" w:eastAsia="Times New Roman" w:hAnsi="Times New Roman" w:cs="Times New Roman"/>
            <w:color w:val="0000FF"/>
            <w:sz w:val="24"/>
            <w:szCs w:val="24"/>
            <w:u w:val="single"/>
            <w:lang w:eastAsia="ru-RU"/>
          </w:rPr>
          <w:t>законом</w:t>
        </w:r>
      </w:hyperlink>
      <w:r w:rsidRPr="00F36402">
        <w:rPr>
          <w:rFonts w:ascii="Times New Roman" w:eastAsia="Times New Roman" w:hAnsi="Times New Roman" w:cs="Times New Roman"/>
          <w:sz w:val="24"/>
          <w:szCs w:val="24"/>
          <w:lang w:eastAsia="ru-RU"/>
        </w:rPr>
        <w:t xml:space="preserve"> от 29 ноября 2010 г. N 326-ФЗ "Об обязательном медицинском страховании в Российской Федерации" Правительство Москвы постановляет: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0" w:name="p11"/>
      <w:bookmarkEnd w:id="0"/>
      <w:r w:rsidRPr="00F36402">
        <w:rPr>
          <w:rFonts w:ascii="Times New Roman" w:eastAsia="Times New Roman" w:hAnsi="Times New Roman" w:cs="Times New Roman"/>
          <w:sz w:val="24"/>
          <w:szCs w:val="24"/>
          <w:lang w:eastAsia="ru-RU"/>
        </w:rPr>
        <w:t xml:space="preserve">1. Утвердить Территориальную </w:t>
      </w:r>
      <w:hyperlink w:anchor="p31" w:history="1">
        <w:r w:rsidRPr="00F36402">
          <w:rPr>
            <w:rFonts w:ascii="Times New Roman" w:eastAsia="Times New Roman" w:hAnsi="Times New Roman" w:cs="Times New Roman"/>
            <w:color w:val="0000FF"/>
            <w:sz w:val="24"/>
            <w:szCs w:val="24"/>
            <w:u w:val="single"/>
            <w:lang w:eastAsia="ru-RU"/>
          </w:rPr>
          <w:t>программу</w:t>
        </w:r>
      </w:hyperlink>
      <w:r w:rsidRPr="00F36402">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 городе Москве на 2022 год и на плановый период 2023 и 2024 годов (приложение).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 Предоставить из бюджета города Москвы межбюджетные трансферты бюджету Московского городского фонда обязательного медицинского страхования в целях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целях проведения исследований на наличие новой коронавирусной инфекции (COVID-19) методом полимеразной цепной реакции в случае обследования в эпидемических очагах (бытовых и (или) семейных) застрахованным лицам по обязательному медицинскому страхованию, контактировавшим с больным новой коронавирусной инфекцией (COVID-19), а также </w:t>
      </w:r>
      <w:proofErr w:type="spellStart"/>
      <w:r w:rsidRPr="00F36402">
        <w:rPr>
          <w:rFonts w:ascii="Times New Roman" w:eastAsia="Times New Roman" w:hAnsi="Times New Roman" w:cs="Times New Roman"/>
          <w:sz w:val="24"/>
          <w:szCs w:val="24"/>
          <w:lang w:eastAsia="ru-RU"/>
        </w:rPr>
        <w:t>скрининговых</w:t>
      </w:r>
      <w:proofErr w:type="spellEnd"/>
      <w:r w:rsidRPr="00F36402">
        <w:rPr>
          <w:rFonts w:ascii="Times New Roman" w:eastAsia="Times New Roman" w:hAnsi="Times New Roman" w:cs="Times New Roman"/>
          <w:sz w:val="24"/>
          <w:szCs w:val="24"/>
          <w:lang w:eastAsia="ru-RU"/>
        </w:rPr>
        <w:t xml:space="preserve"> исследований на наличие новой коронавирусной инфекции (COVID-19), не установленных базовой программой обязательного медицинского страхования, в 2022 году в размере 1026906,3 тыс. рублей, в 2023 году - 1026906,3 тыс. рублей, в 2024 году - 1026906,3 тыс. рублей.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 Установить, что: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осуществляется раздельно по видам и источникам их финансового обеспечения.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3.2. Выполнение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w:t>
      </w:r>
      <w:hyperlink w:anchor="p11" w:history="1">
        <w:r w:rsidRPr="00F36402">
          <w:rPr>
            <w:rFonts w:ascii="Times New Roman" w:eastAsia="Times New Roman" w:hAnsi="Times New Roman" w:cs="Times New Roman"/>
            <w:color w:val="0000FF"/>
            <w:sz w:val="24"/>
            <w:szCs w:val="24"/>
            <w:u w:val="single"/>
            <w:lang w:eastAsia="ru-RU"/>
          </w:rPr>
          <w:t>пункт 1</w:t>
        </w:r>
      </w:hyperlink>
      <w:r w:rsidRPr="00F36402">
        <w:rPr>
          <w:rFonts w:ascii="Times New Roman" w:eastAsia="Times New Roman" w:hAnsi="Times New Roman" w:cs="Times New Roman"/>
          <w:sz w:val="24"/>
          <w:szCs w:val="24"/>
          <w:lang w:eastAsia="ru-RU"/>
        </w:rP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6" w:history="1">
        <w:r w:rsidRPr="00F36402">
          <w:rPr>
            <w:rFonts w:ascii="Times New Roman" w:eastAsia="Times New Roman" w:hAnsi="Times New Roman" w:cs="Times New Roman"/>
            <w:color w:val="0000FF"/>
            <w:sz w:val="24"/>
            <w:szCs w:val="24"/>
            <w:u w:val="single"/>
            <w:lang w:eastAsia="ru-RU"/>
          </w:rPr>
          <w:t>Законом</w:t>
        </w:r>
      </w:hyperlink>
      <w:r w:rsidRPr="00F36402">
        <w:rPr>
          <w:rFonts w:ascii="Times New Roman" w:eastAsia="Times New Roman" w:hAnsi="Times New Roman" w:cs="Times New Roman"/>
          <w:sz w:val="24"/>
          <w:szCs w:val="24"/>
          <w:lang w:eastAsia="ru-RU"/>
        </w:rPr>
        <w:t xml:space="preserve"> города Москвы от 24 ноября 2021 г. N 33 "О бюджете города Москвы на 2022 год и плановый период 2023 и 2024 годов" и </w:t>
      </w:r>
      <w:hyperlink r:id="rId7" w:history="1">
        <w:r w:rsidRPr="00F36402">
          <w:rPr>
            <w:rFonts w:ascii="Times New Roman" w:eastAsia="Times New Roman" w:hAnsi="Times New Roman" w:cs="Times New Roman"/>
            <w:color w:val="0000FF"/>
            <w:sz w:val="24"/>
            <w:szCs w:val="24"/>
            <w:u w:val="single"/>
            <w:lang w:eastAsia="ru-RU"/>
          </w:rPr>
          <w:t>Законом</w:t>
        </w:r>
      </w:hyperlink>
      <w:r w:rsidRPr="00F36402">
        <w:rPr>
          <w:rFonts w:ascii="Times New Roman" w:eastAsia="Times New Roman" w:hAnsi="Times New Roman" w:cs="Times New Roman"/>
          <w:sz w:val="24"/>
          <w:szCs w:val="24"/>
          <w:lang w:eastAsia="ru-RU"/>
        </w:rPr>
        <w:t xml:space="preserve"> города Москвы от </w:t>
      </w:r>
      <w:proofErr w:type="spellStart"/>
      <w:r w:rsidRPr="00F36402">
        <w:rPr>
          <w:rFonts w:ascii="Times New Roman" w:eastAsia="Times New Roman" w:hAnsi="Times New Roman" w:cs="Times New Roman"/>
          <w:sz w:val="24"/>
          <w:szCs w:val="24"/>
          <w:lang w:eastAsia="ru-RU"/>
        </w:rPr>
        <w:t>от</w:t>
      </w:r>
      <w:proofErr w:type="spellEnd"/>
      <w:r w:rsidRPr="00F36402">
        <w:rPr>
          <w:rFonts w:ascii="Times New Roman" w:eastAsia="Times New Roman" w:hAnsi="Times New Roman" w:cs="Times New Roman"/>
          <w:sz w:val="24"/>
          <w:szCs w:val="24"/>
          <w:lang w:eastAsia="ru-RU"/>
        </w:rPr>
        <w:t xml:space="preserve"> 10 ноября 2021 г. N 31 "О бюджете Московского городского фонда обязательного медицинского страхования на 2022 год и на плановый период 2023 и 2024 годов".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 Об итогах выполнения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доложить Правительству Москвы за 2022 год до 5 июля 2023 г., за 2023 год - до 5 июля 2024 г., за 2024 год - до 5 июля 2025 г.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F36402">
        <w:rPr>
          <w:rFonts w:ascii="Times New Roman" w:eastAsia="Times New Roman" w:hAnsi="Times New Roman" w:cs="Times New Roman"/>
          <w:sz w:val="24"/>
          <w:szCs w:val="24"/>
          <w:lang w:eastAsia="ru-RU"/>
        </w:rPr>
        <w:t>Ракову</w:t>
      </w:r>
      <w:proofErr w:type="spellEnd"/>
      <w:r w:rsidRPr="00F36402">
        <w:rPr>
          <w:rFonts w:ascii="Times New Roman" w:eastAsia="Times New Roman" w:hAnsi="Times New Roman" w:cs="Times New Roman"/>
          <w:sz w:val="24"/>
          <w:szCs w:val="24"/>
          <w:lang w:eastAsia="ru-RU"/>
        </w:rPr>
        <w:t xml:space="preserve"> А.В.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right"/>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Мэр Москвы </w:t>
      </w:r>
    </w:p>
    <w:p w:rsidR="00F36402" w:rsidRPr="00F36402" w:rsidRDefault="00F36402" w:rsidP="00F36402">
      <w:pPr>
        <w:spacing w:after="0" w:line="240" w:lineRule="auto"/>
        <w:jc w:val="right"/>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С.С. </w:t>
      </w:r>
      <w:proofErr w:type="spellStart"/>
      <w:r w:rsidRPr="00F36402">
        <w:rPr>
          <w:rFonts w:ascii="Times New Roman" w:eastAsia="Times New Roman" w:hAnsi="Times New Roman" w:cs="Times New Roman"/>
          <w:sz w:val="24"/>
          <w:szCs w:val="24"/>
          <w:lang w:eastAsia="ru-RU"/>
        </w:rPr>
        <w:t>Собянин</w:t>
      </w:r>
      <w:proofErr w:type="spellEnd"/>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right"/>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Приложение </w:t>
      </w:r>
    </w:p>
    <w:p w:rsidR="00F36402" w:rsidRPr="00F36402" w:rsidRDefault="00F36402" w:rsidP="00F36402">
      <w:pPr>
        <w:spacing w:after="0" w:line="240" w:lineRule="auto"/>
        <w:jc w:val="right"/>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к постановлению Правительства </w:t>
      </w:r>
    </w:p>
    <w:p w:rsidR="00F36402" w:rsidRPr="00F36402" w:rsidRDefault="00F36402" w:rsidP="00F36402">
      <w:pPr>
        <w:spacing w:after="0" w:line="240" w:lineRule="auto"/>
        <w:jc w:val="right"/>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Москвы </w:t>
      </w:r>
    </w:p>
    <w:p w:rsidR="00F36402" w:rsidRPr="00F36402" w:rsidRDefault="00F36402" w:rsidP="00F36402">
      <w:pPr>
        <w:spacing w:after="0" w:line="240" w:lineRule="auto"/>
        <w:jc w:val="right"/>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от 24 декабря 2021 г. N 2208-ПП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Arial" w:eastAsia="Times New Roman" w:hAnsi="Arial" w:cs="Arial"/>
          <w:b/>
          <w:bCs/>
          <w:sz w:val="24"/>
          <w:szCs w:val="24"/>
          <w:lang w:eastAsia="ru-RU"/>
        </w:rPr>
      </w:pPr>
      <w:bookmarkStart w:id="1" w:name="p31"/>
      <w:bookmarkEnd w:id="1"/>
      <w:r w:rsidRPr="00F36402">
        <w:rPr>
          <w:rFonts w:ascii="Arial" w:eastAsia="Times New Roman" w:hAnsi="Arial" w:cs="Arial"/>
          <w:b/>
          <w:bCs/>
          <w:sz w:val="24"/>
          <w:szCs w:val="24"/>
          <w:lang w:eastAsia="ru-RU"/>
        </w:rPr>
        <w:t xml:space="preserve">ТЕРРИТОРИАЛЬНАЯ ПРОГРАММА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ГОСУДАРСТВЕННЫХ ГАРАНТИЙ БЕСПЛАТНОГО ОКАЗАНИЯ ГРАЖДАНАМ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МЕДИЦИНСКОЙ ПОМОЩИ В ГОРОДЕ МОСКВЕ НА 2022 ГОД И НА ПЛАНОВЫЙ </w:t>
      </w:r>
    </w:p>
    <w:p w:rsidR="00F36402" w:rsidRPr="00F36402" w:rsidRDefault="00F36402" w:rsidP="00F36402">
      <w:pPr>
        <w:spacing w:after="0" w:line="240" w:lineRule="auto"/>
        <w:jc w:val="center"/>
        <w:rPr>
          <w:rFonts w:ascii="Arial" w:eastAsia="Times New Roman" w:hAnsi="Arial" w:cs="Arial"/>
          <w:b/>
          <w:bCs/>
          <w:sz w:val="24"/>
          <w:szCs w:val="24"/>
          <w:lang w:eastAsia="ru-RU"/>
        </w:rPr>
      </w:pPr>
      <w:r w:rsidRPr="00F36402">
        <w:rPr>
          <w:rFonts w:ascii="Arial" w:eastAsia="Times New Roman" w:hAnsi="Arial" w:cs="Arial"/>
          <w:b/>
          <w:bCs/>
          <w:sz w:val="24"/>
          <w:szCs w:val="24"/>
          <w:lang w:eastAsia="ru-RU"/>
        </w:rPr>
        <w:t xml:space="preserve">ПЕРИОД 2023 И 2024 ГОДОВ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1. Общие положения</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 Территориальная программа государственных гарантий бесплатного оказания гражданам медицинской помощи в городе Москве на 2022 год и на плановый период 2023 и 2024 годов (далее также - Территориальная программа) устанавливает: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F36402">
        <w:rPr>
          <w:rFonts w:ascii="Times New Roman" w:eastAsia="Times New Roman" w:hAnsi="Times New Roman" w:cs="Times New Roman"/>
          <w:sz w:val="24"/>
          <w:szCs w:val="24"/>
          <w:lang w:eastAsia="ru-RU"/>
        </w:rPr>
        <w:t>подушевые</w:t>
      </w:r>
      <w:proofErr w:type="spellEnd"/>
      <w:r w:rsidRPr="00F36402">
        <w:rPr>
          <w:rFonts w:ascii="Times New Roman" w:eastAsia="Times New Roman" w:hAnsi="Times New Roman" w:cs="Times New Roman"/>
          <w:sz w:val="24"/>
          <w:szCs w:val="24"/>
          <w:lang w:eastAsia="ru-RU"/>
        </w:rP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1.4. Целевые значения критериев доступности и качества медицинской помощи, оказываемой в рамках Территориальной программы.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 Территориальная программа включает в себя: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 Утвержденную </w:t>
      </w:r>
      <w:hyperlink r:id="rId8" w:history="1">
        <w:r w:rsidRPr="00F36402">
          <w:rPr>
            <w:rFonts w:ascii="Times New Roman" w:eastAsia="Times New Roman" w:hAnsi="Times New Roman" w:cs="Times New Roman"/>
            <w:color w:val="0000FF"/>
            <w:sz w:val="24"/>
            <w:szCs w:val="24"/>
            <w:u w:val="single"/>
            <w:lang w:eastAsia="ru-RU"/>
          </w:rPr>
          <w:t>стоимость</w:t>
        </w:r>
      </w:hyperlink>
      <w:r w:rsidRPr="00F36402">
        <w:rPr>
          <w:rFonts w:ascii="Times New Roman" w:eastAsia="Times New Roman" w:hAnsi="Times New Roman" w:cs="Times New Roman"/>
          <w:sz w:val="24"/>
          <w:szCs w:val="24"/>
          <w:lang w:eastAsia="ru-RU"/>
        </w:rPr>
        <w:t xml:space="preserve">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источникам финансового обеспечения (приложение 1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1.5.2. Утвержденную </w:t>
      </w:r>
      <w:hyperlink r:id="rId9" w:history="1">
        <w:r w:rsidRPr="00F36402">
          <w:rPr>
            <w:rFonts w:ascii="Times New Roman" w:eastAsia="Times New Roman" w:hAnsi="Times New Roman" w:cs="Times New Roman"/>
            <w:color w:val="0000FF"/>
            <w:sz w:val="24"/>
            <w:szCs w:val="24"/>
            <w:u w:val="single"/>
            <w:lang w:eastAsia="ru-RU"/>
          </w:rPr>
          <w:t>стоимость</w:t>
        </w:r>
      </w:hyperlink>
      <w:r w:rsidRPr="00F36402">
        <w:rPr>
          <w:rFonts w:ascii="Times New Roman" w:eastAsia="Times New Roman" w:hAnsi="Times New Roman" w:cs="Times New Roman"/>
          <w:sz w:val="24"/>
          <w:szCs w:val="24"/>
          <w:lang w:eastAsia="ru-RU"/>
        </w:rPr>
        <w:t xml:space="preserve">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условиям ее оказания (приложение 2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1.5.3. </w:t>
      </w:r>
      <w:hyperlink r:id="rId10" w:history="1">
        <w:r w:rsidRPr="00F36402">
          <w:rPr>
            <w:rFonts w:ascii="Times New Roman" w:eastAsia="Times New Roman" w:hAnsi="Times New Roman" w:cs="Times New Roman"/>
            <w:color w:val="0000FF"/>
            <w:sz w:val="24"/>
            <w:szCs w:val="24"/>
            <w:u w:val="single"/>
            <w:lang w:eastAsia="ru-RU"/>
          </w:rPr>
          <w:t>Порядок</w:t>
        </w:r>
      </w:hyperlink>
      <w:r w:rsidRPr="00F36402">
        <w:rPr>
          <w:rFonts w:ascii="Times New Roman" w:eastAsia="Times New Roman" w:hAnsi="Times New Roman" w:cs="Times New Roman"/>
          <w:sz w:val="24"/>
          <w:szCs w:val="24"/>
          <w:lang w:eastAsia="ru-RU"/>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1.5.4. </w:t>
      </w:r>
      <w:hyperlink r:id="rId11" w:history="1">
        <w:r w:rsidRPr="00F36402">
          <w:rPr>
            <w:rFonts w:ascii="Times New Roman" w:eastAsia="Times New Roman" w:hAnsi="Times New Roman" w:cs="Times New Roman"/>
            <w:color w:val="0000FF"/>
            <w:sz w:val="24"/>
            <w:szCs w:val="24"/>
            <w:u w:val="single"/>
            <w:lang w:eastAsia="ru-RU"/>
          </w:rPr>
          <w:t>Перечень</w:t>
        </w:r>
      </w:hyperlink>
      <w:r w:rsidRPr="00F36402">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1.5.5. </w:t>
      </w:r>
      <w:hyperlink r:id="rId12" w:history="1">
        <w:r w:rsidRPr="00F36402">
          <w:rPr>
            <w:rFonts w:ascii="Times New Roman" w:eastAsia="Times New Roman" w:hAnsi="Times New Roman" w:cs="Times New Roman"/>
            <w:color w:val="0000FF"/>
            <w:sz w:val="24"/>
            <w:szCs w:val="24"/>
            <w:u w:val="single"/>
            <w:lang w:eastAsia="ru-RU"/>
          </w:rPr>
          <w:t>Перечень</w:t>
        </w:r>
      </w:hyperlink>
      <w:r w:rsidRPr="00F36402">
        <w:rPr>
          <w:rFonts w:ascii="Times New Roman" w:eastAsia="Times New Roman" w:hAnsi="Times New Roman" w:cs="Times New Roman"/>
          <w:sz w:val="24"/>
          <w:szCs w:val="24"/>
          <w:lang w:eastAsia="ru-RU"/>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1.5.6. </w:t>
      </w:r>
      <w:hyperlink r:id="rId13" w:history="1">
        <w:r w:rsidRPr="00F36402">
          <w:rPr>
            <w:rFonts w:ascii="Times New Roman" w:eastAsia="Times New Roman" w:hAnsi="Times New Roman" w:cs="Times New Roman"/>
            <w:color w:val="0000FF"/>
            <w:sz w:val="24"/>
            <w:szCs w:val="24"/>
            <w:u w:val="single"/>
            <w:lang w:eastAsia="ru-RU"/>
          </w:rPr>
          <w:t>Перечень</w:t>
        </w:r>
      </w:hyperlink>
      <w:r w:rsidRPr="00F36402">
        <w:rPr>
          <w:rFonts w:ascii="Times New Roman" w:eastAsia="Times New Roman" w:hAnsi="Times New Roman" w:cs="Times New Roman"/>
          <w:sz w:val="24"/>
          <w:szCs w:val="24"/>
          <w:lang w:eastAsia="ru-RU"/>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1.5.7. </w:t>
      </w:r>
      <w:hyperlink r:id="rId14" w:history="1">
        <w:r w:rsidRPr="00F36402">
          <w:rPr>
            <w:rFonts w:ascii="Times New Roman" w:eastAsia="Times New Roman" w:hAnsi="Times New Roman" w:cs="Times New Roman"/>
            <w:color w:val="0000FF"/>
            <w:sz w:val="24"/>
            <w:szCs w:val="24"/>
            <w:u w:val="single"/>
            <w:lang w:eastAsia="ru-RU"/>
          </w:rPr>
          <w:t>Перечень</w:t>
        </w:r>
      </w:hyperlink>
      <w:r w:rsidRPr="00F36402">
        <w:rPr>
          <w:rFonts w:ascii="Times New Roman" w:eastAsia="Times New Roman" w:hAnsi="Times New Roman" w:cs="Times New Roman"/>
          <w:sz w:val="24"/>
          <w:szCs w:val="24"/>
          <w:lang w:eastAsia="ru-RU"/>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7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1.5.8. </w:t>
      </w:r>
      <w:hyperlink r:id="rId15" w:history="1">
        <w:r w:rsidRPr="00F36402">
          <w:rPr>
            <w:rFonts w:ascii="Times New Roman" w:eastAsia="Times New Roman" w:hAnsi="Times New Roman" w:cs="Times New Roman"/>
            <w:color w:val="0000FF"/>
            <w:sz w:val="24"/>
            <w:szCs w:val="24"/>
            <w:u w:val="single"/>
            <w:lang w:eastAsia="ru-RU"/>
          </w:rPr>
          <w:t>Условия</w:t>
        </w:r>
      </w:hyperlink>
      <w:r w:rsidRPr="00F36402">
        <w:rPr>
          <w:rFonts w:ascii="Times New Roman" w:eastAsia="Times New Roman" w:hAnsi="Times New Roman" w:cs="Times New Roman"/>
          <w:sz w:val="24"/>
          <w:szCs w:val="24"/>
          <w:lang w:eastAsia="ru-RU"/>
        </w:rP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1.5.9. </w:t>
      </w:r>
      <w:hyperlink r:id="rId16" w:history="1">
        <w:r w:rsidRPr="00F36402">
          <w:rPr>
            <w:rFonts w:ascii="Times New Roman" w:eastAsia="Times New Roman" w:hAnsi="Times New Roman" w:cs="Times New Roman"/>
            <w:color w:val="0000FF"/>
            <w:sz w:val="24"/>
            <w:szCs w:val="24"/>
            <w:u w:val="single"/>
            <w:lang w:eastAsia="ru-RU"/>
          </w:rPr>
          <w:t>Порядок</w:t>
        </w:r>
      </w:hyperlink>
      <w:r w:rsidRPr="00F36402">
        <w:rPr>
          <w:rFonts w:ascii="Times New Roman" w:eastAsia="Times New Roman" w:hAnsi="Times New Roman" w:cs="Times New Roman"/>
          <w:sz w:val="24"/>
          <w:szCs w:val="24"/>
          <w:lang w:eastAsia="ru-RU"/>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9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1.5.10. </w:t>
      </w:r>
      <w:hyperlink r:id="rId17" w:history="1">
        <w:r w:rsidRPr="00F36402">
          <w:rPr>
            <w:rFonts w:ascii="Times New Roman" w:eastAsia="Times New Roman" w:hAnsi="Times New Roman" w:cs="Times New Roman"/>
            <w:color w:val="0000FF"/>
            <w:sz w:val="24"/>
            <w:szCs w:val="24"/>
            <w:u w:val="single"/>
            <w:lang w:eastAsia="ru-RU"/>
          </w:rPr>
          <w:t>Порядок</w:t>
        </w:r>
      </w:hyperlink>
      <w:r w:rsidRPr="00F36402">
        <w:rPr>
          <w:rFonts w:ascii="Times New Roman" w:eastAsia="Times New Roman" w:hAnsi="Times New Roman" w:cs="Times New Roman"/>
          <w:sz w:val="24"/>
          <w:szCs w:val="24"/>
          <w:lang w:eastAsia="ru-RU"/>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(приложение 10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1.5.11. </w:t>
      </w:r>
      <w:hyperlink r:id="rId18" w:history="1">
        <w:r w:rsidRPr="00F36402">
          <w:rPr>
            <w:rFonts w:ascii="Times New Roman" w:eastAsia="Times New Roman" w:hAnsi="Times New Roman" w:cs="Times New Roman"/>
            <w:color w:val="0000FF"/>
            <w:sz w:val="24"/>
            <w:szCs w:val="24"/>
            <w:u w:val="single"/>
            <w:lang w:eastAsia="ru-RU"/>
          </w:rPr>
          <w:t>Перечень</w:t>
        </w:r>
      </w:hyperlink>
      <w:r w:rsidRPr="00F36402">
        <w:rPr>
          <w:rFonts w:ascii="Times New Roman" w:eastAsia="Times New Roman" w:hAnsi="Times New Roman" w:cs="Times New Roman"/>
          <w:sz w:val="24"/>
          <w:szCs w:val="24"/>
          <w:lang w:eastAsia="ru-RU"/>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(приложение 11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1.5.12. </w:t>
      </w:r>
      <w:hyperlink r:id="rId19" w:history="1">
        <w:r w:rsidRPr="00F36402">
          <w:rPr>
            <w:rFonts w:ascii="Times New Roman" w:eastAsia="Times New Roman" w:hAnsi="Times New Roman" w:cs="Times New Roman"/>
            <w:color w:val="0000FF"/>
            <w:sz w:val="24"/>
            <w:szCs w:val="24"/>
            <w:u w:val="single"/>
            <w:lang w:eastAsia="ru-RU"/>
          </w:rPr>
          <w:t>Перечень</w:t>
        </w:r>
      </w:hyperlink>
      <w:r w:rsidRPr="00F36402">
        <w:rPr>
          <w:rFonts w:ascii="Times New Roman" w:eastAsia="Times New Roman" w:hAnsi="Times New Roman" w:cs="Times New Roman"/>
          <w:sz w:val="24"/>
          <w:szCs w:val="24"/>
          <w:lang w:eastAsia="ru-RU"/>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2022 год и на плановый период 2023 и 2024 годов (приложение 12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1.5.13. </w:t>
      </w:r>
      <w:hyperlink r:id="rId20" w:history="1">
        <w:r w:rsidRPr="00F36402">
          <w:rPr>
            <w:rFonts w:ascii="Times New Roman" w:eastAsia="Times New Roman" w:hAnsi="Times New Roman" w:cs="Times New Roman"/>
            <w:color w:val="0000FF"/>
            <w:sz w:val="24"/>
            <w:szCs w:val="24"/>
            <w:u w:val="single"/>
            <w:lang w:eastAsia="ru-RU"/>
          </w:rPr>
          <w:t>Реестр</w:t>
        </w:r>
      </w:hyperlink>
      <w:r w:rsidRPr="00F36402">
        <w:rPr>
          <w:rFonts w:ascii="Times New Roman" w:eastAsia="Times New Roman" w:hAnsi="Times New Roman" w:cs="Times New Roman"/>
          <w:sz w:val="24"/>
          <w:szCs w:val="24"/>
          <w:lang w:eastAsia="ru-RU"/>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1.5.14. </w:t>
      </w:r>
      <w:hyperlink r:id="rId21" w:history="1">
        <w:r w:rsidRPr="00F36402">
          <w:rPr>
            <w:rFonts w:ascii="Times New Roman" w:eastAsia="Times New Roman" w:hAnsi="Times New Roman" w:cs="Times New Roman"/>
            <w:color w:val="0000FF"/>
            <w:sz w:val="24"/>
            <w:szCs w:val="24"/>
            <w:u w:val="single"/>
            <w:lang w:eastAsia="ru-RU"/>
          </w:rPr>
          <w:t>Реестр</w:t>
        </w:r>
      </w:hyperlink>
      <w:r w:rsidRPr="00F36402">
        <w:rPr>
          <w:rFonts w:ascii="Times New Roman" w:eastAsia="Times New Roman" w:hAnsi="Times New Roman" w:cs="Times New Roman"/>
          <w:sz w:val="24"/>
          <w:szCs w:val="24"/>
          <w:lang w:eastAsia="ru-RU"/>
        </w:rPr>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w:t>
      </w:r>
      <w:proofErr w:type="spellStart"/>
      <w:r w:rsidRPr="00F36402">
        <w:rPr>
          <w:rFonts w:ascii="Times New Roman" w:eastAsia="Times New Roman" w:hAnsi="Times New Roman" w:cs="Times New Roman"/>
          <w:sz w:val="24"/>
          <w:szCs w:val="24"/>
          <w:lang w:eastAsia="ru-RU"/>
        </w:rPr>
        <w:t>пренатальной</w:t>
      </w:r>
      <w:proofErr w:type="spellEnd"/>
      <w:r w:rsidRPr="00F36402">
        <w:rPr>
          <w:rFonts w:ascii="Times New Roman" w:eastAsia="Times New Roman" w:hAnsi="Times New Roman" w:cs="Times New Roman"/>
          <w:sz w:val="24"/>
          <w:szCs w:val="24"/>
          <w:lang w:eastAsia="ru-RU"/>
        </w:rPr>
        <w:t xml:space="preserve"> (дородовой) диагностики нарушений развития ребенка, не установленной базовой программой обязательного медицинского страхования, осуществляющих проведение исследований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1.5.15. Объем медицинской </w:t>
      </w:r>
      <w:hyperlink r:id="rId22" w:history="1">
        <w:r w:rsidRPr="00F36402">
          <w:rPr>
            <w:rFonts w:ascii="Times New Roman" w:eastAsia="Times New Roman" w:hAnsi="Times New Roman" w:cs="Times New Roman"/>
            <w:color w:val="0000FF"/>
            <w:sz w:val="24"/>
            <w:szCs w:val="24"/>
            <w:u w:val="single"/>
            <w:lang w:eastAsia="ru-RU"/>
          </w:rPr>
          <w:t>помощи</w:t>
        </w:r>
      </w:hyperlink>
      <w:r w:rsidRPr="00F36402">
        <w:rPr>
          <w:rFonts w:ascii="Times New Roman" w:eastAsia="Times New Roman" w:hAnsi="Times New Roman" w:cs="Times New Roman"/>
          <w:sz w:val="24"/>
          <w:szCs w:val="24"/>
          <w:lang w:eastAsia="ru-RU"/>
        </w:rPr>
        <w:t xml:space="preserve">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2022 год (приложение 15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1.5.16. Примерный </w:t>
      </w:r>
      <w:hyperlink r:id="rId23" w:history="1">
        <w:r w:rsidRPr="00F36402">
          <w:rPr>
            <w:rFonts w:ascii="Times New Roman" w:eastAsia="Times New Roman" w:hAnsi="Times New Roman" w:cs="Times New Roman"/>
            <w:color w:val="0000FF"/>
            <w:sz w:val="24"/>
            <w:szCs w:val="24"/>
            <w:u w:val="single"/>
            <w:lang w:eastAsia="ru-RU"/>
          </w:rPr>
          <w:t>перечень</w:t>
        </w:r>
      </w:hyperlink>
      <w:r w:rsidRPr="00F36402">
        <w:rPr>
          <w:rFonts w:ascii="Times New Roman" w:eastAsia="Times New Roman" w:hAnsi="Times New Roman" w:cs="Times New Roman"/>
          <w:sz w:val="24"/>
          <w:szCs w:val="24"/>
          <w:lang w:eastAsia="ru-RU"/>
        </w:rP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1.6.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1.7.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w:t>
      </w:r>
      <w:r w:rsidRPr="00F36402">
        <w:rPr>
          <w:rFonts w:ascii="Times New Roman" w:eastAsia="Times New Roman" w:hAnsi="Times New Roman" w:cs="Times New Roman"/>
          <w:sz w:val="24"/>
          <w:szCs w:val="24"/>
          <w:lang w:eastAsia="ru-RU"/>
        </w:rPr>
        <w:lastRenderedPageBreak/>
        <w:t xml:space="preserve">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bookmarkStart w:id="2" w:name="p63"/>
      <w:bookmarkEnd w:id="2"/>
      <w:r w:rsidRPr="00F36402">
        <w:rPr>
          <w:rFonts w:ascii="Arial" w:eastAsia="Times New Roman" w:hAnsi="Arial" w:cs="Arial"/>
          <w:b/>
          <w:bCs/>
          <w:sz w:val="24"/>
          <w:szCs w:val="24"/>
          <w:lang w:eastAsia="ru-RU"/>
        </w:rPr>
        <w:t>2. Перечень видов, форм и условий предоставления медицинской</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помощи, оказание которой осуществляется бесплатно</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 В рамках Территориальной программы бесплатно предоставляются: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2.1.1. Первичная медико-санитарная помощь, в том числе первичная доврачебная, первичная врачебная и первичная специализированная.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2.1.2. Специализированная, в том числе высокотехнологичная, медицинская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2.1.3. Скорая, в том числе скорая специализированная, медицинская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2.1.5. Медицинская реабилитация.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w:t>
      </w:r>
      <w:r w:rsidRPr="00F36402">
        <w:rPr>
          <w:rFonts w:ascii="Times New Roman" w:eastAsia="Times New Roman" w:hAnsi="Times New Roman" w:cs="Times New Roman"/>
          <w:sz w:val="24"/>
          <w:szCs w:val="24"/>
          <w:lang w:eastAsia="ru-RU"/>
        </w:rPr>
        <w:lastRenderedPageBreak/>
        <w:t xml:space="preserve">иными медицинскими организациями, участвующими в реализации Территориальной программы, в части оказания указанного вида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2.6. При оказании паллиативной медицинской помощи обеспечивается: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sidRPr="00F36402">
          <w:rPr>
            <w:rFonts w:ascii="Times New Roman" w:eastAsia="Times New Roman" w:hAnsi="Times New Roman" w:cs="Times New Roman"/>
            <w:color w:val="0000FF"/>
            <w:sz w:val="24"/>
            <w:szCs w:val="24"/>
            <w:u w:val="single"/>
            <w:lang w:eastAsia="ru-RU"/>
          </w:rPr>
          <w:t>части 2 статьи 6</w:t>
        </w:r>
      </w:hyperlink>
      <w:r w:rsidRPr="00F36402">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2.6.6. Организация в соответствии с законодательством Российской Федерации изготовления в аптечных организациях в </w:t>
      </w:r>
      <w:proofErr w:type="spellStart"/>
      <w:r w:rsidRPr="00F36402">
        <w:rPr>
          <w:rFonts w:ascii="Times New Roman" w:eastAsia="Times New Roman" w:hAnsi="Times New Roman" w:cs="Times New Roman"/>
          <w:sz w:val="24"/>
          <w:szCs w:val="24"/>
          <w:lang w:eastAsia="ru-RU"/>
        </w:rPr>
        <w:t>неинвазивных</w:t>
      </w:r>
      <w:proofErr w:type="spellEnd"/>
      <w:r w:rsidRPr="00F36402">
        <w:rPr>
          <w:rFonts w:ascii="Times New Roman" w:eastAsia="Times New Roman" w:hAnsi="Times New Roman" w:cs="Times New Roman"/>
          <w:sz w:val="24"/>
          <w:szCs w:val="24"/>
          <w:lang w:eastAsia="ru-RU"/>
        </w:rPr>
        <w:t xml:space="preserve"> лекарственных формах, в том числе применяемых у детей, </w:t>
      </w:r>
      <w:r w:rsidRPr="00F36402">
        <w:rPr>
          <w:rFonts w:ascii="Times New Roman" w:eastAsia="Times New Roman" w:hAnsi="Times New Roman" w:cs="Times New Roman"/>
          <w:sz w:val="24"/>
          <w:szCs w:val="24"/>
          <w:lang w:eastAsia="ru-RU"/>
        </w:rPr>
        <w:lastRenderedPageBreak/>
        <w:t xml:space="preserve">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F36402">
        <w:rPr>
          <w:rFonts w:ascii="Times New Roman" w:eastAsia="Times New Roman" w:hAnsi="Times New Roman" w:cs="Times New Roman"/>
          <w:sz w:val="24"/>
          <w:szCs w:val="24"/>
          <w:lang w:eastAsia="ru-RU"/>
        </w:rPr>
        <w:t>развившегося</w:t>
      </w:r>
      <w:proofErr w:type="spellEnd"/>
      <w:r w:rsidRPr="00F36402">
        <w:rPr>
          <w:rFonts w:ascii="Times New Roman" w:eastAsia="Times New Roman" w:hAnsi="Times New Roman" w:cs="Times New Roman"/>
          <w:sz w:val="24"/>
          <w:szCs w:val="24"/>
          <w:lang w:eastAsia="ru-RU"/>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2.8. В рамках Территориальной программы обеспечивается оказание медицинской помощи в следующих формах: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2.9. В рамках Территориальной программы обеспечивается оказание медицинской помощи в следующих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2.9.1. Вне медицинской организации, в том числе в специализированном транспортном средстве и во временных быстровозводимых конструкциях: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2.9.2. В амбулаторных условиях, в том числе на дому при вызове медицинского работника (не предусматривается круглосуточное медицинское наблюдение и лечение).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2.9.4. В стационарных условиях (обеспечивается круглосуточное медицинское наблюдение и лечение).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2.10. Медицинская помощь в стационарных условиях в экстренной форме оказывается безотлагательно.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3" w:name="p107"/>
      <w:bookmarkEnd w:id="3"/>
      <w:r w:rsidRPr="00F36402">
        <w:rPr>
          <w:rFonts w:ascii="Times New Roman" w:eastAsia="Times New Roman" w:hAnsi="Times New Roman" w:cs="Times New Roman"/>
          <w:sz w:val="24"/>
          <w:szCs w:val="24"/>
          <w:lang w:eastAsia="ru-RU"/>
        </w:rPr>
        <w:t xml:space="preserve">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Время </w:t>
      </w:r>
      <w:proofErr w:type="spellStart"/>
      <w:r w:rsidRPr="00F36402">
        <w:rPr>
          <w:rFonts w:ascii="Times New Roman" w:eastAsia="Times New Roman" w:hAnsi="Times New Roman" w:cs="Times New Roman"/>
          <w:sz w:val="24"/>
          <w:szCs w:val="24"/>
          <w:lang w:eastAsia="ru-RU"/>
        </w:rPr>
        <w:t>доезда</w:t>
      </w:r>
      <w:proofErr w:type="spellEnd"/>
      <w:r w:rsidRPr="00F36402">
        <w:rPr>
          <w:rFonts w:ascii="Times New Roman" w:eastAsia="Times New Roman" w:hAnsi="Times New Roman" w:cs="Times New Roman"/>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w:t>
      </w:r>
      <w:hyperlink w:anchor="p578" w:history="1">
        <w:r w:rsidRPr="00F36402">
          <w:rPr>
            <w:rFonts w:ascii="Times New Roman" w:eastAsia="Times New Roman" w:hAnsi="Times New Roman" w:cs="Times New Roman"/>
            <w:color w:val="0000FF"/>
            <w:sz w:val="24"/>
            <w:szCs w:val="24"/>
            <w:u w:val="single"/>
            <w:lang w:eastAsia="ru-RU"/>
          </w:rPr>
          <w:t>&lt;1&gt;</w:t>
        </w:r>
      </w:hyperlink>
      <w:r w:rsidRPr="00F36402">
        <w:rPr>
          <w:rFonts w:ascii="Times New Roman" w:eastAsia="Times New Roman" w:hAnsi="Times New Roman" w:cs="Times New Roman"/>
          <w:sz w:val="24"/>
          <w:szCs w:val="24"/>
          <w:lang w:eastAsia="ru-RU"/>
        </w:rPr>
        <w:t xml:space="preserve"> с момента вызова бригады скорой медицинской помощи для оказания такой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w:t>
      </w:r>
      <w:r w:rsidRPr="00F36402">
        <w:rPr>
          <w:rFonts w:ascii="Times New Roman" w:eastAsia="Times New Roman" w:hAnsi="Times New Roman" w:cs="Times New Roman"/>
          <w:sz w:val="24"/>
          <w:szCs w:val="24"/>
          <w:lang w:eastAsia="ru-RU"/>
        </w:rPr>
        <w:lastRenderedPageBreak/>
        <w:t xml:space="preserve">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36402">
        <w:rPr>
          <w:rFonts w:ascii="Times New Roman" w:eastAsia="Times New Roman" w:hAnsi="Times New Roman" w:cs="Times New Roman"/>
          <w:sz w:val="24"/>
          <w:szCs w:val="24"/>
          <w:lang w:eastAsia="ru-RU"/>
        </w:rPr>
        <w:t>биопсийного</w:t>
      </w:r>
      <w:proofErr w:type="spellEnd"/>
      <w:r w:rsidRPr="00F36402">
        <w:rPr>
          <w:rFonts w:ascii="Times New Roman" w:eastAsia="Times New Roman" w:hAnsi="Times New Roman" w:cs="Times New Roman"/>
          <w:sz w:val="24"/>
          <w:szCs w:val="24"/>
          <w:lang w:eastAsia="ru-RU"/>
        </w:rPr>
        <w:t xml:space="preserve">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r:id="rId25" w:history="1">
        <w:r w:rsidRPr="00F36402">
          <w:rPr>
            <w:rFonts w:ascii="Times New Roman" w:eastAsia="Times New Roman" w:hAnsi="Times New Roman" w:cs="Times New Roman"/>
            <w:color w:val="0000FF"/>
            <w:sz w:val="24"/>
            <w:szCs w:val="24"/>
            <w:u w:val="single"/>
            <w:lang w:eastAsia="ru-RU"/>
          </w:rPr>
          <w:t>приложением 3</w:t>
        </w:r>
      </w:hyperlink>
      <w:r w:rsidRPr="00F36402">
        <w:rPr>
          <w:rFonts w:ascii="Times New Roman" w:eastAsia="Times New Roman" w:hAnsi="Times New Roman" w:cs="Times New Roman"/>
          <w:sz w:val="24"/>
          <w:szCs w:val="24"/>
          <w:lang w:eastAsia="ru-RU"/>
        </w:rPr>
        <w:t xml:space="preserve">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r:id="rId26" w:history="1">
        <w:r w:rsidRPr="00F36402">
          <w:rPr>
            <w:rFonts w:ascii="Times New Roman" w:eastAsia="Times New Roman" w:hAnsi="Times New Roman" w:cs="Times New Roman"/>
            <w:color w:val="0000FF"/>
            <w:sz w:val="24"/>
            <w:szCs w:val="24"/>
            <w:u w:val="single"/>
            <w:lang w:eastAsia="ru-RU"/>
          </w:rPr>
          <w:t>приложением 3</w:t>
        </w:r>
      </w:hyperlink>
      <w:r w:rsidRPr="00F36402">
        <w:rPr>
          <w:rFonts w:ascii="Times New Roman" w:eastAsia="Times New Roman" w:hAnsi="Times New Roman" w:cs="Times New Roman"/>
          <w:sz w:val="24"/>
          <w:szCs w:val="24"/>
          <w:lang w:eastAsia="ru-RU"/>
        </w:rP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2.19. В рамках Территориальной программы отдельным категориям граждан осуществляется в порядке, предусмотренном </w:t>
      </w:r>
      <w:hyperlink r:id="rId27" w:history="1">
        <w:r w:rsidRPr="00F36402">
          <w:rPr>
            <w:rFonts w:ascii="Times New Roman" w:eastAsia="Times New Roman" w:hAnsi="Times New Roman" w:cs="Times New Roman"/>
            <w:color w:val="0000FF"/>
            <w:sz w:val="24"/>
            <w:szCs w:val="24"/>
            <w:u w:val="single"/>
            <w:lang w:eastAsia="ru-RU"/>
          </w:rPr>
          <w:t>приложением 9</w:t>
        </w:r>
      </w:hyperlink>
      <w:r w:rsidRPr="00F36402">
        <w:rPr>
          <w:rFonts w:ascii="Times New Roman" w:eastAsia="Times New Roman" w:hAnsi="Times New Roman" w:cs="Times New Roman"/>
          <w:sz w:val="24"/>
          <w:szCs w:val="24"/>
          <w:lang w:eastAsia="ru-RU"/>
        </w:rP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r:id="rId28" w:history="1">
        <w:r w:rsidRPr="00F36402">
          <w:rPr>
            <w:rFonts w:ascii="Times New Roman" w:eastAsia="Times New Roman" w:hAnsi="Times New Roman" w:cs="Times New Roman"/>
            <w:color w:val="0000FF"/>
            <w:sz w:val="24"/>
            <w:szCs w:val="24"/>
            <w:u w:val="single"/>
            <w:lang w:eastAsia="ru-RU"/>
          </w:rPr>
          <w:t>приложением 3</w:t>
        </w:r>
      </w:hyperlink>
      <w:r w:rsidRPr="00F36402">
        <w:rPr>
          <w:rFonts w:ascii="Times New Roman" w:eastAsia="Times New Roman" w:hAnsi="Times New Roman" w:cs="Times New Roman"/>
          <w:sz w:val="24"/>
          <w:szCs w:val="24"/>
          <w:lang w:eastAsia="ru-RU"/>
        </w:rPr>
        <w:t xml:space="preserve">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4" w:name="p131"/>
      <w:bookmarkEnd w:id="4"/>
      <w:r w:rsidRPr="00F36402">
        <w:rPr>
          <w:rFonts w:ascii="Times New Roman" w:eastAsia="Times New Roman" w:hAnsi="Times New Roman" w:cs="Times New Roman"/>
          <w:sz w:val="24"/>
          <w:szCs w:val="24"/>
          <w:lang w:eastAsia="ru-RU"/>
        </w:rPr>
        <w:t xml:space="preserve">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w:t>
      </w:r>
      <w:r w:rsidRPr="00F36402">
        <w:rPr>
          <w:rFonts w:ascii="Times New Roman" w:eastAsia="Times New Roman" w:hAnsi="Times New Roman" w:cs="Times New Roman"/>
          <w:sz w:val="24"/>
          <w:szCs w:val="24"/>
          <w:lang w:eastAsia="ru-RU"/>
        </w:rPr>
        <w:lastRenderedPageBreak/>
        <w:t xml:space="preserve">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07" w:history="1">
        <w:r w:rsidRPr="00F36402">
          <w:rPr>
            <w:rFonts w:ascii="Times New Roman" w:eastAsia="Times New Roman" w:hAnsi="Times New Roman" w:cs="Times New Roman"/>
            <w:color w:val="0000FF"/>
            <w:sz w:val="24"/>
            <w:szCs w:val="24"/>
            <w:u w:val="single"/>
            <w:lang w:eastAsia="ru-RU"/>
          </w:rPr>
          <w:t>пунктом 2.11</w:t>
        </w:r>
      </w:hyperlink>
      <w:r w:rsidRPr="00F36402">
        <w:rPr>
          <w:rFonts w:ascii="Times New Roman" w:eastAsia="Times New Roman" w:hAnsi="Times New Roman" w:cs="Times New Roman"/>
          <w:sz w:val="24"/>
          <w:szCs w:val="24"/>
          <w:lang w:eastAsia="ru-RU"/>
        </w:rP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w:t>
      </w:r>
      <w:r w:rsidRPr="00F36402">
        <w:rPr>
          <w:rFonts w:ascii="Times New Roman" w:eastAsia="Times New Roman" w:hAnsi="Times New Roman" w:cs="Times New Roman"/>
          <w:sz w:val="24"/>
          <w:szCs w:val="24"/>
          <w:lang w:eastAsia="ru-RU"/>
        </w:rPr>
        <w:lastRenderedPageBreak/>
        <w:t xml:space="preserve">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2.25. В рамках Территориальной программы обеспечивается: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29" w:history="1">
        <w:r w:rsidRPr="00F36402">
          <w:rPr>
            <w:rFonts w:ascii="Times New Roman" w:eastAsia="Times New Roman" w:hAnsi="Times New Roman" w:cs="Times New Roman"/>
            <w:color w:val="0000FF"/>
            <w:sz w:val="24"/>
            <w:szCs w:val="24"/>
            <w:u w:val="single"/>
            <w:lang w:eastAsia="ru-RU"/>
          </w:rPr>
          <w:t>законом</w:t>
        </w:r>
      </w:hyperlink>
      <w:r w:rsidRPr="00F36402">
        <w:rPr>
          <w:rFonts w:ascii="Times New Roman" w:eastAsia="Times New Roman" w:hAnsi="Times New Roman" w:cs="Times New Roman"/>
          <w:sz w:val="24"/>
          <w:szCs w:val="24"/>
          <w:lang w:eastAsia="ru-RU"/>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2.25.2. Профилактические медицинские осмотры (обследования) несовершеннолетних в целях получения разрешения для занятий физической культурой и спортом.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bookmarkStart w:id="5" w:name="p146"/>
      <w:bookmarkEnd w:id="5"/>
      <w:r w:rsidRPr="00F36402">
        <w:rPr>
          <w:rFonts w:ascii="Arial" w:eastAsia="Times New Roman" w:hAnsi="Arial" w:cs="Arial"/>
          <w:b/>
          <w:bCs/>
          <w:sz w:val="24"/>
          <w:szCs w:val="24"/>
          <w:lang w:eastAsia="ru-RU"/>
        </w:rPr>
        <w:t>3. Перечень заболеваний и состояний, оказание медицинской</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помощи при которых осуществляется бесплатно, и категории</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граждан, оказание медицинской помощи которым</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осуществляется бесплатно</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 Гражданин имеет право на бесплатное получение медицинской помощи по видам, формам и условиям ее оказания в соответствии с </w:t>
      </w:r>
      <w:hyperlink w:anchor="p63" w:history="1">
        <w:r w:rsidRPr="00F36402">
          <w:rPr>
            <w:rFonts w:ascii="Times New Roman" w:eastAsia="Times New Roman" w:hAnsi="Times New Roman" w:cs="Times New Roman"/>
            <w:color w:val="0000FF"/>
            <w:sz w:val="24"/>
            <w:szCs w:val="24"/>
            <w:u w:val="single"/>
            <w:lang w:eastAsia="ru-RU"/>
          </w:rPr>
          <w:t>разделом 2</w:t>
        </w:r>
      </w:hyperlink>
      <w:r w:rsidRPr="00F36402">
        <w:rPr>
          <w:rFonts w:ascii="Times New Roman" w:eastAsia="Times New Roman" w:hAnsi="Times New Roman" w:cs="Times New Roman"/>
          <w:sz w:val="24"/>
          <w:szCs w:val="24"/>
          <w:lang w:eastAsia="ru-RU"/>
        </w:rPr>
        <w:t xml:space="preserve"> Территориальной программы при следующих заболеваниях и состояниях: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 Инфекционные и паразитарные болезни.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3.1.2. Новообразования.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3.1.3. Болезни эндокринной системы.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3.1.4. Расстройства питания и нарушения обмена веществ.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3.1.5. Болезни нервной системы.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3.1.6. Болезни крови, кроветворных органов.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3.1.7. Отдельные нарушения, вовлекающие иммунный механизм.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3.1.8. Болезни глаза и его придаточного аппарата.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3.1.9. Болезни уха и сосцевидного отростка.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3.1.10. Болезни системы кровообращения.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3.1.11. Болезни органов дыхания.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3.1.12. Болезни органов пищеварения, в том числе болезни полости рта, слюнных желез и челюстей (за исключением зубного протезирования).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3.1.13. Болезни мочеполовой системы.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3.1.14. Болезни кожи и подкожной клетчатки.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3.1.15. Болезни костно-мышечной системы и соединительной ткани.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3.1.16. Травмы, отравления и некоторые другие последствия воздействия внешних причин.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3.1.17. Врожденные аномалии (пороки развития).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3.1.18. Деформации и хромосомные нарушения.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3.1.19. Беременность, роды, послеродовой период и аборты.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3.1.20. Отдельные состояния, возникающие у детей в перинатальный период.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3.1.21. Психические расстройства и расстройства поведения.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3.1.22. Симптомы, признаки и отклонения от нормы, не отнесенные к заболеваниям и состояниям.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3.2. Гражданин имеет право не реже одного раза в год на бесплатный профилактический медицинский осмотр, в том числе в рамках диспансеризации.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 Отдельным категориям граждан: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30" w:history="1">
        <w:r w:rsidRPr="00F36402">
          <w:rPr>
            <w:rFonts w:ascii="Times New Roman" w:eastAsia="Times New Roman" w:hAnsi="Times New Roman" w:cs="Times New Roman"/>
            <w:color w:val="0000FF"/>
            <w:sz w:val="24"/>
            <w:szCs w:val="24"/>
            <w:u w:val="single"/>
            <w:lang w:eastAsia="ru-RU"/>
          </w:rPr>
          <w:t>условий</w:t>
        </w:r>
      </w:hyperlink>
      <w:r w:rsidRPr="00F36402">
        <w:rPr>
          <w:rFonts w:ascii="Times New Roman" w:eastAsia="Times New Roman" w:hAnsi="Times New Roman" w:cs="Times New Roman"/>
          <w:sz w:val="24"/>
          <w:szCs w:val="24"/>
          <w:lang w:eastAsia="ru-RU"/>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r:id="rId31" w:history="1">
        <w:r w:rsidRPr="00F36402">
          <w:rPr>
            <w:rFonts w:ascii="Times New Roman" w:eastAsia="Times New Roman" w:hAnsi="Times New Roman" w:cs="Times New Roman"/>
            <w:color w:val="0000FF"/>
            <w:sz w:val="24"/>
            <w:szCs w:val="24"/>
            <w:u w:val="single"/>
            <w:lang w:eastAsia="ru-RU"/>
          </w:rPr>
          <w:t>приложением 8</w:t>
        </w:r>
      </w:hyperlink>
      <w:r w:rsidRPr="00F36402">
        <w:rPr>
          <w:rFonts w:ascii="Times New Roman" w:eastAsia="Times New Roman" w:hAnsi="Times New Roman" w:cs="Times New Roman"/>
          <w:sz w:val="24"/>
          <w:szCs w:val="24"/>
          <w:lang w:eastAsia="ru-RU"/>
        </w:rP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r:id="rId32" w:history="1">
        <w:r w:rsidRPr="00F36402">
          <w:rPr>
            <w:rFonts w:ascii="Times New Roman" w:eastAsia="Times New Roman" w:hAnsi="Times New Roman" w:cs="Times New Roman"/>
            <w:color w:val="0000FF"/>
            <w:sz w:val="24"/>
            <w:szCs w:val="24"/>
            <w:u w:val="single"/>
            <w:lang w:eastAsia="ru-RU"/>
          </w:rPr>
          <w:t>условий</w:t>
        </w:r>
      </w:hyperlink>
      <w:r w:rsidRPr="00F36402">
        <w:rPr>
          <w:rFonts w:ascii="Times New Roman" w:eastAsia="Times New Roman" w:hAnsi="Times New Roman" w:cs="Times New Roman"/>
          <w:sz w:val="24"/>
          <w:szCs w:val="24"/>
          <w:lang w:eastAsia="ru-RU"/>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3.3.9.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w:t>
      </w:r>
      <w:proofErr w:type="spellStart"/>
      <w:r w:rsidRPr="00F36402">
        <w:rPr>
          <w:rFonts w:ascii="Times New Roman" w:eastAsia="Times New Roman" w:hAnsi="Times New Roman" w:cs="Times New Roman"/>
          <w:sz w:val="24"/>
          <w:szCs w:val="24"/>
          <w:lang w:eastAsia="ru-RU"/>
        </w:rPr>
        <w:t>аудиологический</w:t>
      </w:r>
      <w:proofErr w:type="spellEnd"/>
      <w:r w:rsidRPr="00F36402">
        <w:rPr>
          <w:rFonts w:ascii="Times New Roman" w:eastAsia="Times New Roman" w:hAnsi="Times New Roman" w:cs="Times New Roman"/>
          <w:sz w:val="24"/>
          <w:szCs w:val="24"/>
          <w:lang w:eastAsia="ru-RU"/>
        </w:rPr>
        <w:t xml:space="preserve"> скрининг.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3.3.10. Из числа беременных женщин, застрахованных по обязательному медицинскому страхованию, проводится </w:t>
      </w:r>
      <w:proofErr w:type="spellStart"/>
      <w:r w:rsidRPr="00F36402">
        <w:rPr>
          <w:rFonts w:ascii="Times New Roman" w:eastAsia="Times New Roman" w:hAnsi="Times New Roman" w:cs="Times New Roman"/>
          <w:sz w:val="24"/>
          <w:szCs w:val="24"/>
          <w:lang w:eastAsia="ru-RU"/>
        </w:rPr>
        <w:t>пренатальная</w:t>
      </w:r>
      <w:proofErr w:type="spellEnd"/>
      <w:r w:rsidRPr="00F36402">
        <w:rPr>
          <w:rFonts w:ascii="Times New Roman" w:eastAsia="Times New Roman" w:hAnsi="Times New Roman" w:cs="Times New Roman"/>
          <w:sz w:val="24"/>
          <w:szCs w:val="24"/>
          <w:lang w:eastAsia="ru-RU"/>
        </w:rPr>
        <w:t xml:space="preserve"> (дородовая) диагностика нарушений развития ребенка.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sidRPr="00F36402">
        <w:rPr>
          <w:rFonts w:ascii="Times New Roman" w:eastAsia="Times New Roman" w:hAnsi="Times New Roman" w:cs="Times New Roman"/>
          <w:sz w:val="24"/>
          <w:szCs w:val="24"/>
          <w:lang w:eastAsia="ru-RU"/>
        </w:rPr>
        <w:t>слухопротезированию</w:t>
      </w:r>
      <w:proofErr w:type="spellEnd"/>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4. Территориальная программа ОМС</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6" w:name="p197"/>
      <w:bookmarkEnd w:id="6"/>
      <w:r w:rsidRPr="00F36402">
        <w:rPr>
          <w:rFonts w:ascii="Times New Roman" w:eastAsia="Times New Roman" w:hAnsi="Times New Roman" w:cs="Times New Roman"/>
          <w:sz w:val="24"/>
          <w:szCs w:val="24"/>
          <w:lang w:eastAsia="ru-RU"/>
        </w:rPr>
        <w:t xml:space="preserve">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w:t>
      </w:r>
      <w:r w:rsidRPr="00F36402">
        <w:rPr>
          <w:rFonts w:ascii="Times New Roman" w:eastAsia="Times New Roman" w:hAnsi="Times New Roman" w:cs="Times New Roman"/>
          <w:sz w:val="24"/>
          <w:szCs w:val="24"/>
          <w:lang w:eastAsia="ru-RU"/>
        </w:rPr>
        <w:lastRenderedPageBreak/>
        <w:t xml:space="preserve">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97" w:history="1">
        <w:r w:rsidRPr="00F36402">
          <w:rPr>
            <w:rFonts w:ascii="Times New Roman" w:eastAsia="Times New Roman" w:hAnsi="Times New Roman" w:cs="Times New Roman"/>
            <w:color w:val="0000FF"/>
            <w:sz w:val="24"/>
            <w:szCs w:val="24"/>
            <w:u w:val="single"/>
            <w:lang w:eastAsia="ru-RU"/>
          </w:rPr>
          <w:t>пункте 4.2.1</w:t>
        </w:r>
      </w:hyperlink>
      <w:r w:rsidRPr="00F36402">
        <w:rPr>
          <w:rFonts w:ascii="Times New Roman" w:eastAsia="Times New Roman" w:hAnsi="Times New Roman" w:cs="Times New Roman"/>
          <w:sz w:val="24"/>
          <w:szCs w:val="24"/>
          <w:lang w:eastAsia="ru-RU"/>
        </w:rP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 В рамках Территориальной программы ОМС застрахованным лицам по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r:id="rId33" w:history="1">
        <w:r w:rsidRPr="00F36402">
          <w:rPr>
            <w:rFonts w:ascii="Times New Roman" w:eastAsia="Times New Roman" w:hAnsi="Times New Roman" w:cs="Times New Roman"/>
            <w:color w:val="0000FF"/>
            <w:sz w:val="24"/>
            <w:szCs w:val="24"/>
            <w:u w:val="single"/>
            <w:lang w:eastAsia="ru-RU"/>
          </w:rPr>
          <w:t>раздел I</w:t>
        </w:r>
      </w:hyperlink>
      <w:r w:rsidRPr="00F36402">
        <w:rPr>
          <w:rFonts w:ascii="Times New Roman" w:eastAsia="Times New Roman" w:hAnsi="Times New Roman" w:cs="Times New Roman"/>
          <w:sz w:val="24"/>
          <w:szCs w:val="24"/>
          <w:lang w:eastAsia="ru-RU"/>
        </w:rPr>
        <w:t xml:space="preserve"> приложения 12 к Территориальной программе, при заболеваниях и состояниях, указанных в </w:t>
      </w:r>
      <w:hyperlink w:anchor="p146"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6"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46"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4.5.4. Проводятся исследования на наличие новой коронавирусной инфекции (COVID-19) методом полимеразной цепной реакции в случае наличия у гражданина: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признаков острого простудного заболевания неясной этиологии при появлении симптомов, не исключающих наличие новой коронавирусной инфекции (COVID-19);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новой коронавирусной инфекции (COVID-19), в том числе для оценки результатов проводимого лечения;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4.5.5. Проводятся исследования на наличие новой коронавирусной инфекции (COVID-19) методом полимеразной цепной реакции в случае обследования в эпидемических очагах (бытовых и (или) семейных) застрахованных по ОМС, контактировавших с больным новой коронавирусной инфекцией (COVID-19), в дополнение к базовой программе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4.5.6.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46"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Территориальной программы, по результатам проведения диспансеризации и профилактических медицинских осмотров.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4.5.7. Проводится </w:t>
      </w:r>
      <w:proofErr w:type="spellStart"/>
      <w:r w:rsidRPr="00F36402">
        <w:rPr>
          <w:rFonts w:ascii="Times New Roman" w:eastAsia="Times New Roman" w:hAnsi="Times New Roman" w:cs="Times New Roman"/>
          <w:sz w:val="24"/>
          <w:szCs w:val="24"/>
          <w:lang w:eastAsia="ru-RU"/>
        </w:rPr>
        <w:t>аудиологический</w:t>
      </w:r>
      <w:proofErr w:type="spellEnd"/>
      <w:r w:rsidRPr="00F36402">
        <w:rPr>
          <w:rFonts w:ascii="Times New Roman" w:eastAsia="Times New Roman" w:hAnsi="Times New Roman" w:cs="Times New Roman"/>
          <w:sz w:val="24"/>
          <w:szCs w:val="24"/>
          <w:lang w:eastAsia="ru-RU"/>
        </w:rPr>
        <w:t xml:space="preserve"> скрининг новорожденным детям и детям первого года жизни.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4.5.8. Проводится беременным женщинам в медицинских организациях, указанных в </w:t>
      </w:r>
      <w:hyperlink r:id="rId34" w:history="1">
        <w:r w:rsidRPr="00F36402">
          <w:rPr>
            <w:rFonts w:ascii="Times New Roman" w:eastAsia="Times New Roman" w:hAnsi="Times New Roman" w:cs="Times New Roman"/>
            <w:color w:val="0000FF"/>
            <w:sz w:val="24"/>
            <w:szCs w:val="24"/>
            <w:u w:val="single"/>
            <w:lang w:eastAsia="ru-RU"/>
          </w:rPr>
          <w:t>разделе 2</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w:t>
      </w:r>
      <w:proofErr w:type="spellStart"/>
      <w:r w:rsidRPr="00F36402">
        <w:rPr>
          <w:rFonts w:ascii="Times New Roman" w:eastAsia="Times New Roman" w:hAnsi="Times New Roman" w:cs="Times New Roman"/>
          <w:sz w:val="24"/>
          <w:szCs w:val="24"/>
          <w:lang w:eastAsia="ru-RU"/>
        </w:rPr>
        <w:t>пренатальная</w:t>
      </w:r>
      <w:proofErr w:type="spellEnd"/>
      <w:r w:rsidRPr="00F36402">
        <w:rPr>
          <w:rFonts w:ascii="Times New Roman" w:eastAsia="Times New Roman" w:hAnsi="Times New Roman" w:cs="Times New Roman"/>
          <w:sz w:val="24"/>
          <w:szCs w:val="24"/>
          <w:lang w:eastAsia="ru-RU"/>
        </w:rPr>
        <w:t xml:space="preserve">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 В рамках Территориальной программы ОМС лицам, застрахованным по обязательному медицинскому страхованию в городе Москве: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r:id="rId35" w:history="1">
        <w:r w:rsidRPr="00F36402">
          <w:rPr>
            <w:rFonts w:ascii="Times New Roman" w:eastAsia="Times New Roman" w:hAnsi="Times New Roman" w:cs="Times New Roman"/>
            <w:color w:val="0000FF"/>
            <w:sz w:val="24"/>
            <w:szCs w:val="24"/>
            <w:u w:val="single"/>
            <w:lang w:eastAsia="ru-RU"/>
          </w:rPr>
          <w:t>приложение 13</w:t>
        </w:r>
      </w:hyperlink>
      <w:r w:rsidRPr="00F36402">
        <w:rPr>
          <w:rFonts w:ascii="Times New Roman" w:eastAsia="Times New Roman" w:hAnsi="Times New Roman" w:cs="Times New Roman"/>
          <w:sz w:val="24"/>
          <w:szCs w:val="24"/>
          <w:lang w:eastAsia="ru-RU"/>
        </w:rPr>
        <w:t xml:space="preserve"> к Территориальной программе) в медицинских организациях, указанных в </w:t>
      </w:r>
      <w:hyperlink r:id="rId36" w:history="1">
        <w:r w:rsidRPr="00F36402">
          <w:rPr>
            <w:rFonts w:ascii="Times New Roman" w:eastAsia="Times New Roman" w:hAnsi="Times New Roman" w:cs="Times New Roman"/>
            <w:color w:val="0000FF"/>
            <w:sz w:val="24"/>
            <w:szCs w:val="24"/>
            <w:u w:val="single"/>
            <w:lang w:eastAsia="ru-RU"/>
          </w:rPr>
          <w:t>разделе 1</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4.7.6. Проводятся </w:t>
      </w:r>
      <w:proofErr w:type="spellStart"/>
      <w:r w:rsidRPr="00F36402">
        <w:rPr>
          <w:rFonts w:ascii="Times New Roman" w:eastAsia="Times New Roman" w:hAnsi="Times New Roman" w:cs="Times New Roman"/>
          <w:sz w:val="24"/>
          <w:szCs w:val="24"/>
          <w:lang w:eastAsia="ru-RU"/>
        </w:rPr>
        <w:t>скрининговые</w:t>
      </w:r>
      <w:proofErr w:type="spellEnd"/>
      <w:r w:rsidRPr="00F36402">
        <w:rPr>
          <w:rFonts w:ascii="Times New Roman" w:eastAsia="Times New Roman" w:hAnsi="Times New Roman" w:cs="Times New Roman"/>
          <w:sz w:val="24"/>
          <w:szCs w:val="24"/>
          <w:lang w:eastAsia="ru-RU"/>
        </w:rPr>
        <w:t xml:space="preserve"> исследования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4.7.7.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w:t>
      </w:r>
      <w:r w:rsidRPr="00F36402">
        <w:rPr>
          <w:rFonts w:ascii="Times New Roman" w:eastAsia="Times New Roman" w:hAnsi="Times New Roman" w:cs="Times New Roman"/>
          <w:sz w:val="24"/>
          <w:szCs w:val="24"/>
          <w:lang w:eastAsia="ru-RU"/>
        </w:rPr>
        <w:lastRenderedPageBreak/>
        <w:t xml:space="preserve">(женских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4.7.8. Проводится заместительная почечная терапия по направлениям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37" w:history="1">
        <w:r w:rsidRPr="00F36402">
          <w:rPr>
            <w:rFonts w:ascii="Times New Roman" w:eastAsia="Times New Roman" w:hAnsi="Times New Roman" w:cs="Times New Roman"/>
            <w:color w:val="0000FF"/>
            <w:sz w:val="24"/>
            <w:szCs w:val="24"/>
            <w:u w:val="single"/>
            <w:lang w:eastAsia="ru-RU"/>
          </w:rPr>
          <w:t>законом</w:t>
        </w:r>
      </w:hyperlink>
      <w:r w:rsidRPr="00F36402">
        <w:rPr>
          <w:rFonts w:ascii="Times New Roman" w:eastAsia="Times New Roman" w:hAnsi="Times New Roman" w:cs="Times New Roman"/>
          <w:sz w:val="24"/>
          <w:szCs w:val="24"/>
          <w:lang w:eastAsia="ru-RU"/>
        </w:rPr>
        <w:t xml:space="preserve"> от 29 ноября 2010 г. N 326-ФЗ "Об обязательном медицинском страховании в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8" w:history="1">
        <w:r w:rsidRPr="00F36402">
          <w:rPr>
            <w:rFonts w:ascii="Times New Roman" w:eastAsia="Times New Roman" w:hAnsi="Times New Roman" w:cs="Times New Roman"/>
            <w:color w:val="0000FF"/>
            <w:sz w:val="24"/>
            <w:szCs w:val="24"/>
            <w:u w:val="single"/>
            <w:lang w:eastAsia="ru-RU"/>
          </w:rPr>
          <w:t>статьей 76</w:t>
        </w:r>
      </w:hyperlink>
      <w:r w:rsidRPr="00F36402">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4.11.4. Врачам-специалистам за оказанную медицинскую помощь в амбулаторных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4.12. При реализации Территориальной программы ОМС применяются следующие способы оплаты медицинской помощи, оказываемой застрахованным лицам по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4.12.1. При оплате медицинской помощи, оказанной в амбулаторных условиях (за исключением медицинской помощи по профилю "стоматология"):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w:t>
      </w:r>
      <w:proofErr w:type="spellStart"/>
      <w:r w:rsidRPr="00F36402">
        <w:rPr>
          <w:rFonts w:ascii="Times New Roman" w:eastAsia="Times New Roman" w:hAnsi="Times New Roman" w:cs="Times New Roman"/>
          <w:sz w:val="24"/>
          <w:szCs w:val="24"/>
          <w:lang w:eastAsia="ru-RU"/>
        </w:rPr>
        <w:t>подушевом</w:t>
      </w:r>
      <w:proofErr w:type="spellEnd"/>
      <w:r w:rsidRPr="00F36402">
        <w:rPr>
          <w:rFonts w:ascii="Times New Roman" w:eastAsia="Times New Roman" w:hAnsi="Times New Roman" w:cs="Times New Roman"/>
          <w:sz w:val="24"/>
          <w:szCs w:val="24"/>
          <w:lang w:eastAsia="ru-RU"/>
        </w:rPr>
        <w:t xml:space="preserve">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w:t>
      </w:r>
      <w:r w:rsidRPr="00F36402">
        <w:rPr>
          <w:rFonts w:ascii="Times New Roman" w:eastAsia="Times New Roman" w:hAnsi="Times New Roman" w:cs="Times New Roman"/>
          <w:sz w:val="24"/>
          <w:szCs w:val="24"/>
          <w:lang w:eastAsia="ru-RU"/>
        </w:rPr>
        <w:lastRenderedPageBreak/>
        <w:t xml:space="preserve">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за единицу объема медицинской помощи - за медицинскую услугу (используется при оплате отдельных медицинских услуг, не учитываемых в </w:t>
      </w:r>
      <w:proofErr w:type="spellStart"/>
      <w:r w:rsidRPr="00F36402">
        <w:rPr>
          <w:rFonts w:ascii="Times New Roman" w:eastAsia="Times New Roman" w:hAnsi="Times New Roman" w:cs="Times New Roman"/>
          <w:sz w:val="24"/>
          <w:szCs w:val="24"/>
          <w:lang w:eastAsia="ru-RU"/>
        </w:rPr>
        <w:t>подушевом</w:t>
      </w:r>
      <w:proofErr w:type="spellEnd"/>
      <w:r w:rsidRPr="00F36402">
        <w:rPr>
          <w:rFonts w:ascii="Times New Roman" w:eastAsia="Times New Roman" w:hAnsi="Times New Roman" w:cs="Times New Roman"/>
          <w:sz w:val="24"/>
          <w:szCs w:val="24"/>
          <w:lang w:eastAsia="ru-RU"/>
        </w:rPr>
        <w:t xml:space="preserve"> нормативе финансирования на прикрепившихся лиц к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4.12.2. При оплате медицинской помощи в амбулаторных условиях по профилю "стоматология":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по профилю "стоматология" на прикрепившихся лиц к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4.12.3. При оплате медицинской помощи, оказанной в условиях дневного стационара: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за законченный или прерванный случай лечения заболевания (</w:t>
      </w:r>
      <w:hyperlink w:anchor="p251" w:history="1">
        <w:r w:rsidRPr="00F36402">
          <w:rPr>
            <w:rFonts w:ascii="Times New Roman" w:eastAsia="Times New Roman" w:hAnsi="Times New Roman" w:cs="Times New Roman"/>
            <w:color w:val="0000FF"/>
            <w:sz w:val="24"/>
            <w:szCs w:val="24"/>
            <w:u w:val="single"/>
            <w:lang w:eastAsia="ru-RU"/>
          </w:rPr>
          <w:t>пункт 4.13</w:t>
        </w:r>
      </w:hyperlink>
      <w:r w:rsidRPr="00F36402">
        <w:rPr>
          <w:rFonts w:ascii="Times New Roman" w:eastAsia="Times New Roman" w:hAnsi="Times New Roman" w:cs="Times New Roman"/>
          <w:sz w:val="24"/>
          <w:szCs w:val="24"/>
          <w:lang w:eastAsia="ru-RU"/>
        </w:rP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за законченный или прерванный случай лечения заболевания (</w:t>
      </w:r>
      <w:hyperlink w:anchor="p251" w:history="1">
        <w:r w:rsidRPr="00F36402">
          <w:rPr>
            <w:rFonts w:ascii="Times New Roman" w:eastAsia="Times New Roman" w:hAnsi="Times New Roman" w:cs="Times New Roman"/>
            <w:color w:val="0000FF"/>
            <w:sz w:val="24"/>
            <w:szCs w:val="24"/>
            <w:u w:val="single"/>
            <w:lang w:eastAsia="ru-RU"/>
          </w:rPr>
          <w:t>пункт 4.13</w:t>
        </w:r>
      </w:hyperlink>
      <w:r w:rsidRPr="00F36402">
        <w:rPr>
          <w:rFonts w:ascii="Times New Roman" w:eastAsia="Times New Roman" w:hAnsi="Times New Roman" w:cs="Times New Roman"/>
          <w:sz w:val="24"/>
          <w:szCs w:val="24"/>
          <w:lang w:eastAsia="ru-RU"/>
        </w:rP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за законченный или прерванный случай лечения заболевания (</w:t>
      </w:r>
      <w:hyperlink w:anchor="p251" w:history="1">
        <w:r w:rsidRPr="00F36402">
          <w:rPr>
            <w:rFonts w:ascii="Times New Roman" w:eastAsia="Times New Roman" w:hAnsi="Times New Roman" w:cs="Times New Roman"/>
            <w:color w:val="0000FF"/>
            <w:sz w:val="24"/>
            <w:szCs w:val="24"/>
            <w:u w:val="single"/>
            <w:lang w:eastAsia="ru-RU"/>
          </w:rPr>
          <w:t>пункт 4.13</w:t>
        </w:r>
      </w:hyperlink>
      <w:r w:rsidRPr="00F36402">
        <w:rPr>
          <w:rFonts w:ascii="Times New Roman" w:eastAsia="Times New Roman" w:hAnsi="Times New Roman" w:cs="Times New Roman"/>
          <w:sz w:val="24"/>
          <w:szCs w:val="24"/>
          <w:lang w:eastAsia="ru-RU"/>
        </w:rP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w:t>
      </w:r>
      <w:proofErr w:type="spellStart"/>
      <w:r w:rsidRPr="00F36402">
        <w:rPr>
          <w:rFonts w:ascii="Times New Roman" w:eastAsia="Times New Roman" w:hAnsi="Times New Roman" w:cs="Times New Roman"/>
          <w:sz w:val="24"/>
          <w:szCs w:val="24"/>
          <w:lang w:eastAsia="ru-RU"/>
        </w:rPr>
        <w:t>подушевом</w:t>
      </w:r>
      <w:proofErr w:type="spellEnd"/>
      <w:r w:rsidRPr="00F36402">
        <w:rPr>
          <w:rFonts w:ascii="Times New Roman" w:eastAsia="Times New Roman" w:hAnsi="Times New Roman" w:cs="Times New Roman"/>
          <w:sz w:val="24"/>
          <w:szCs w:val="24"/>
          <w:lang w:eastAsia="ru-RU"/>
        </w:rPr>
        <w:t xml:space="preserve"> нормативе финансирования на прикрепившихся лиц к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за законченный или прерванный случай лечения заболевания (</w:t>
      </w:r>
      <w:hyperlink w:anchor="p251" w:history="1">
        <w:r w:rsidRPr="00F36402">
          <w:rPr>
            <w:rFonts w:ascii="Times New Roman" w:eastAsia="Times New Roman" w:hAnsi="Times New Roman" w:cs="Times New Roman"/>
            <w:color w:val="0000FF"/>
            <w:sz w:val="24"/>
            <w:szCs w:val="24"/>
            <w:u w:val="single"/>
            <w:lang w:eastAsia="ru-RU"/>
          </w:rPr>
          <w:t>пункт 4.13</w:t>
        </w:r>
      </w:hyperlink>
      <w:r w:rsidRPr="00F36402">
        <w:rPr>
          <w:rFonts w:ascii="Times New Roman" w:eastAsia="Times New Roman" w:hAnsi="Times New Roman" w:cs="Times New Roman"/>
          <w:sz w:val="24"/>
          <w:szCs w:val="24"/>
          <w:lang w:eastAsia="ru-RU"/>
        </w:rP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w:t>
      </w:r>
      <w:r w:rsidRPr="00F36402">
        <w:rPr>
          <w:rFonts w:ascii="Times New Roman" w:eastAsia="Times New Roman" w:hAnsi="Times New Roman" w:cs="Times New Roman"/>
          <w:sz w:val="24"/>
          <w:szCs w:val="24"/>
          <w:lang w:eastAsia="ru-RU"/>
        </w:rPr>
        <w:lastRenderedPageBreak/>
        <w:t xml:space="preserve">Москве лицам, застрахованным по обязательному медицинскому страхованию в другом субъекте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за законченный или прерванный случай лечения заболевания (</w:t>
      </w:r>
      <w:hyperlink w:anchor="p251" w:history="1">
        <w:r w:rsidRPr="00F36402">
          <w:rPr>
            <w:rFonts w:ascii="Times New Roman" w:eastAsia="Times New Roman" w:hAnsi="Times New Roman" w:cs="Times New Roman"/>
            <w:color w:val="0000FF"/>
            <w:sz w:val="24"/>
            <w:szCs w:val="24"/>
            <w:u w:val="single"/>
            <w:lang w:eastAsia="ru-RU"/>
          </w:rPr>
          <w:t>пункт 4.13</w:t>
        </w:r>
      </w:hyperlink>
      <w:r w:rsidRPr="00F36402">
        <w:rPr>
          <w:rFonts w:ascii="Times New Roman" w:eastAsia="Times New Roman" w:hAnsi="Times New Roman" w:cs="Times New Roman"/>
          <w:sz w:val="24"/>
          <w:szCs w:val="24"/>
          <w:lang w:eastAsia="ru-RU"/>
        </w:rP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w:t>
      </w:r>
      <w:hyperlink w:anchor="p251" w:history="1">
        <w:r w:rsidRPr="00F36402">
          <w:rPr>
            <w:rFonts w:ascii="Times New Roman" w:eastAsia="Times New Roman" w:hAnsi="Times New Roman" w:cs="Times New Roman"/>
            <w:color w:val="0000FF"/>
            <w:sz w:val="24"/>
            <w:szCs w:val="24"/>
            <w:u w:val="single"/>
            <w:lang w:eastAsia="ru-RU"/>
          </w:rPr>
          <w:t>пункт 4.13</w:t>
        </w:r>
      </w:hyperlink>
      <w:r w:rsidRPr="00F36402">
        <w:rPr>
          <w:rFonts w:ascii="Times New Roman" w:eastAsia="Times New Roman" w:hAnsi="Times New Roman" w:cs="Times New Roman"/>
          <w:sz w:val="24"/>
          <w:szCs w:val="24"/>
          <w:lang w:eastAsia="ru-RU"/>
        </w:rPr>
        <w:t xml:space="preserve"> Территориальной программы), включенного в соответствующую группу заболеваний (в том числе клинико-статистические группы заболеваний).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 по </w:t>
      </w:r>
      <w:proofErr w:type="spellStart"/>
      <w:r w:rsidRPr="00F36402">
        <w:rPr>
          <w:rFonts w:ascii="Times New Roman" w:eastAsia="Times New Roman" w:hAnsi="Times New Roman" w:cs="Times New Roman"/>
          <w:sz w:val="24"/>
          <w:szCs w:val="24"/>
          <w:lang w:eastAsia="ru-RU"/>
        </w:rPr>
        <w:t>подушевым</w:t>
      </w:r>
      <w:proofErr w:type="spellEnd"/>
      <w:r w:rsidRPr="00F36402">
        <w:rPr>
          <w:rFonts w:ascii="Times New Roman" w:eastAsia="Times New Roman" w:hAnsi="Times New Roman" w:cs="Times New Roman"/>
          <w:sz w:val="24"/>
          <w:szCs w:val="24"/>
          <w:lang w:eastAsia="ru-RU"/>
        </w:rPr>
        <w:t xml:space="preserve">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w:t>
      </w:r>
      <w:r w:rsidRPr="00F36402">
        <w:rPr>
          <w:rFonts w:ascii="Times New Roman" w:eastAsia="Times New Roman" w:hAnsi="Times New Roman" w:cs="Times New Roman"/>
          <w:sz w:val="24"/>
          <w:szCs w:val="24"/>
          <w:lang w:eastAsia="ru-RU"/>
        </w:rPr>
        <w:lastRenderedPageBreak/>
        <w:t xml:space="preserve">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При отсутствии возможности выполнения в данной медицинской организации отдельных </w:t>
      </w:r>
      <w:proofErr w:type="spellStart"/>
      <w:r w:rsidRPr="00F36402">
        <w:rPr>
          <w:rFonts w:ascii="Times New Roman" w:eastAsia="Times New Roman" w:hAnsi="Times New Roman" w:cs="Times New Roman"/>
          <w:sz w:val="24"/>
          <w:szCs w:val="24"/>
          <w:lang w:eastAsia="ru-RU"/>
        </w:rPr>
        <w:t>скрининговых</w:t>
      </w:r>
      <w:proofErr w:type="spellEnd"/>
      <w:r w:rsidRPr="00F36402">
        <w:rPr>
          <w:rFonts w:ascii="Times New Roman" w:eastAsia="Times New Roman" w:hAnsi="Times New Roman" w:cs="Times New Roman"/>
          <w:sz w:val="24"/>
          <w:szCs w:val="24"/>
          <w:lang w:eastAsia="ru-RU"/>
        </w:rPr>
        <w:t xml:space="preserve">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7" w:name="p251"/>
      <w:bookmarkEnd w:id="7"/>
      <w:r w:rsidRPr="00F36402">
        <w:rPr>
          <w:rFonts w:ascii="Times New Roman" w:eastAsia="Times New Roman" w:hAnsi="Times New Roman" w:cs="Times New Roman"/>
          <w:sz w:val="24"/>
          <w:szCs w:val="24"/>
          <w:lang w:eastAsia="ru-RU"/>
        </w:rPr>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r:id="rId39" w:history="1">
        <w:r w:rsidRPr="00F36402">
          <w:rPr>
            <w:rFonts w:ascii="Times New Roman" w:eastAsia="Times New Roman" w:hAnsi="Times New Roman" w:cs="Times New Roman"/>
            <w:color w:val="0000FF"/>
            <w:sz w:val="24"/>
            <w:szCs w:val="24"/>
            <w:u w:val="single"/>
            <w:lang w:eastAsia="ru-RU"/>
          </w:rPr>
          <w:t>приложении 16</w:t>
        </w:r>
      </w:hyperlink>
      <w:r w:rsidRPr="00F36402">
        <w:rPr>
          <w:rFonts w:ascii="Times New Roman" w:eastAsia="Times New Roman" w:hAnsi="Times New Roman" w:cs="Times New Roman"/>
          <w:sz w:val="24"/>
          <w:szCs w:val="24"/>
          <w:lang w:eastAsia="ru-RU"/>
        </w:rPr>
        <w:t xml:space="preserve">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4.14. Формирование перечней медицинских организаций, оказывающих первичную медико-санитарную помощь, применяющих способ оплаты медицинской помощи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w:t>
      </w:r>
      <w:proofErr w:type="spellStart"/>
      <w:r w:rsidRPr="00F36402">
        <w:rPr>
          <w:rFonts w:ascii="Times New Roman" w:eastAsia="Times New Roman" w:hAnsi="Times New Roman" w:cs="Times New Roman"/>
          <w:sz w:val="24"/>
          <w:szCs w:val="24"/>
          <w:lang w:eastAsia="ru-RU"/>
        </w:rPr>
        <w:t>подушевому</w:t>
      </w:r>
      <w:proofErr w:type="spellEnd"/>
      <w:r w:rsidRPr="00F36402">
        <w:rPr>
          <w:rFonts w:ascii="Times New Roman" w:eastAsia="Times New Roman" w:hAnsi="Times New Roman" w:cs="Times New Roman"/>
          <w:sz w:val="24"/>
          <w:szCs w:val="24"/>
          <w:lang w:eastAsia="ru-RU"/>
        </w:rPr>
        <w:t xml:space="preserve">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w:t>
      </w:r>
      <w:proofErr w:type="spellStart"/>
      <w:r w:rsidRPr="00F36402">
        <w:rPr>
          <w:rFonts w:ascii="Times New Roman" w:eastAsia="Times New Roman" w:hAnsi="Times New Roman" w:cs="Times New Roman"/>
          <w:sz w:val="24"/>
          <w:szCs w:val="24"/>
          <w:lang w:eastAsia="ru-RU"/>
        </w:rPr>
        <w:t>подушевом</w:t>
      </w:r>
      <w:proofErr w:type="spellEnd"/>
      <w:r w:rsidRPr="00F36402">
        <w:rPr>
          <w:rFonts w:ascii="Times New Roman" w:eastAsia="Times New Roman" w:hAnsi="Times New Roman" w:cs="Times New Roman"/>
          <w:sz w:val="24"/>
          <w:szCs w:val="24"/>
          <w:lang w:eastAsia="ru-RU"/>
        </w:rPr>
        <w:t xml:space="preserve">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w:t>
      </w:r>
      <w:r w:rsidRPr="00F36402">
        <w:rPr>
          <w:rFonts w:ascii="Times New Roman" w:eastAsia="Times New Roman" w:hAnsi="Times New Roman" w:cs="Times New Roman"/>
          <w:sz w:val="24"/>
          <w:szCs w:val="24"/>
          <w:lang w:eastAsia="ru-RU"/>
        </w:rPr>
        <w:lastRenderedPageBreak/>
        <w:t xml:space="preserve">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4.16. При маршрутизации пациентов, осуществляемой в соответствии с </w:t>
      </w:r>
      <w:hyperlink w:anchor="p131" w:history="1">
        <w:r w:rsidRPr="00F36402">
          <w:rPr>
            <w:rFonts w:ascii="Times New Roman" w:eastAsia="Times New Roman" w:hAnsi="Times New Roman" w:cs="Times New Roman"/>
            <w:color w:val="0000FF"/>
            <w:sz w:val="24"/>
            <w:szCs w:val="24"/>
            <w:u w:val="single"/>
            <w:lang w:eastAsia="ru-RU"/>
          </w:rPr>
          <w:t>пунктом 2.21</w:t>
        </w:r>
      </w:hyperlink>
      <w:r w:rsidRPr="00F36402">
        <w:rPr>
          <w:rFonts w:ascii="Times New Roman" w:eastAsia="Times New Roman" w:hAnsi="Times New Roman" w:cs="Times New Roman"/>
          <w:sz w:val="24"/>
          <w:szCs w:val="24"/>
          <w:lang w:eastAsia="ru-RU"/>
        </w:rP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r:id="rId40" w:history="1">
        <w:r w:rsidRPr="00F36402">
          <w:rPr>
            <w:rFonts w:ascii="Times New Roman" w:eastAsia="Times New Roman" w:hAnsi="Times New Roman" w:cs="Times New Roman"/>
            <w:color w:val="0000FF"/>
            <w:sz w:val="24"/>
            <w:szCs w:val="24"/>
            <w:u w:val="single"/>
            <w:lang w:eastAsia="ru-RU"/>
          </w:rPr>
          <w:t>разделе 1</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за проведение женщинам, застрахованным по обязательному медицинскому страхованию, </w:t>
      </w:r>
      <w:proofErr w:type="spellStart"/>
      <w:r w:rsidRPr="00F36402">
        <w:rPr>
          <w:rFonts w:ascii="Times New Roman" w:eastAsia="Times New Roman" w:hAnsi="Times New Roman" w:cs="Times New Roman"/>
          <w:sz w:val="24"/>
          <w:szCs w:val="24"/>
          <w:lang w:eastAsia="ru-RU"/>
        </w:rPr>
        <w:t>пренатальной</w:t>
      </w:r>
      <w:proofErr w:type="spellEnd"/>
      <w:r w:rsidRPr="00F36402">
        <w:rPr>
          <w:rFonts w:ascii="Times New Roman" w:eastAsia="Times New Roman" w:hAnsi="Times New Roman" w:cs="Times New Roman"/>
          <w:sz w:val="24"/>
          <w:szCs w:val="24"/>
          <w:lang w:eastAsia="ru-RU"/>
        </w:rPr>
        <w:t xml:space="preserve">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r:id="rId41" w:history="1">
        <w:r w:rsidRPr="00F36402">
          <w:rPr>
            <w:rFonts w:ascii="Times New Roman" w:eastAsia="Times New Roman" w:hAnsi="Times New Roman" w:cs="Times New Roman"/>
            <w:color w:val="0000FF"/>
            <w:sz w:val="24"/>
            <w:szCs w:val="24"/>
            <w:u w:val="single"/>
            <w:lang w:eastAsia="ru-RU"/>
          </w:rPr>
          <w:t>разделе 2</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4.18. Оплата проведения исследований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 медицинским организациям, указанным в </w:t>
      </w:r>
      <w:hyperlink r:id="rId42"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за проведение обследования в эпидемических очагах (бытовых и (или) семейных), застрахованным лицам по ОМС, контактировавшим с больным новой коронавирусной инфекцией (COVID-19), а также за </w:t>
      </w:r>
      <w:proofErr w:type="spellStart"/>
      <w:r w:rsidRPr="00F36402">
        <w:rPr>
          <w:rFonts w:ascii="Times New Roman" w:eastAsia="Times New Roman" w:hAnsi="Times New Roman" w:cs="Times New Roman"/>
          <w:sz w:val="24"/>
          <w:szCs w:val="24"/>
          <w:lang w:eastAsia="ru-RU"/>
        </w:rPr>
        <w:t>скрининговые</w:t>
      </w:r>
      <w:proofErr w:type="spellEnd"/>
      <w:r w:rsidRPr="00F36402">
        <w:rPr>
          <w:rFonts w:ascii="Times New Roman" w:eastAsia="Times New Roman" w:hAnsi="Times New Roman" w:cs="Times New Roman"/>
          <w:sz w:val="24"/>
          <w:szCs w:val="24"/>
          <w:lang w:eastAsia="ru-RU"/>
        </w:rPr>
        <w:t xml:space="preserve"> исследования на наличие новой коронавирусной инфекции (COVID-19) лицам, застрахованным по обязательному медицинскому страхованию в городе Москве,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4.19.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331" w:history="1">
        <w:r w:rsidRPr="00F36402">
          <w:rPr>
            <w:rFonts w:ascii="Times New Roman" w:eastAsia="Times New Roman" w:hAnsi="Times New Roman" w:cs="Times New Roman"/>
            <w:color w:val="0000FF"/>
            <w:sz w:val="24"/>
            <w:szCs w:val="24"/>
            <w:u w:val="single"/>
            <w:lang w:eastAsia="ru-RU"/>
          </w:rPr>
          <w:t>разделом 6</w:t>
        </w:r>
      </w:hyperlink>
      <w:r w:rsidRPr="00F36402">
        <w:rPr>
          <w:rFonts w:ascii="Times New Roman" w:eastAsia="Times New Roman" w:hAnsi="Times New Roman" w:cs="Times New Roman"/>
          <w:sz w:val="24"/>
          <w:szCs w:val="24"/>
          <w:lang w:eastAsia="ru-RU"/>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80" w:history="1">
        <w:r w:rsidRPr="00F36402">
          <w:rPr>
            <w:rFonts w:ascii="Times New Roman" w:eastAsia="Times New Roman" w:hAnsi="Times New Roman" w:cs="Times New Roman"/>
            <w:color w:val="0000FF"/>
            <w:sz w:val="24"/>
            <w:szCs w:val="24"/>
            <w:u w:val="single"/>
            <w:lang w:eastAsia="ru-RU"/>
          </w:rPr>
          <w:t>разделом 7</w:t>
        </w:r>
      </w:hyperlink>
      <w:r w:rsidRPr="00F36402">
        <w:rPr>
          <w:rFonts w:ascii="Times New Roman" w:eastAsia="Times New Roman" w:hAnsi="Times New Roman" w:cs="Times New Roman"/>
          <w:sz w:val="24"/>
          <w:szCs w:val="24"/>
          <w:lang w:eastAsia="ru-RU"/>
        </w:rPr>
        <w:t xml:space="preserve"> Территориальной программы), порядок и условия предоставления медицинской помощи (в соответствии с </w:t>
      </w:r>
      <w:hyperlink w:anchor="p63" w:history="1">
        <w:r w:rsidRPr="00F36402">
          <w:rPr>
            <w:rFonts w:ascii="Times New Roman" w:eastAsia="Times New Roman" w:hAnsi="Times New Roman" w:cs="Times New Roman"/>
            <w:color w:val="0000FF"/>
            <w:sz w:val="24"/>
            <w:szCs w:val="24"/>
            <w:u w:val="single"/>
            <w:lang w:eastAsia="ru-RU"/>
          </w:rPr>
          <w:t>разделом 2</w:t>
        </w:r>
      </w:hyperlink>
      <w:r w:rsidRPr="00F36402">
        <w:rPr>
          <w:rFonts w:ascii="Times New Roman" w:eastAsia="Times New Roman" w:hAnsi="Times New Roman" w:cs="Times New Roman"/>
          <w:sz w:val="24"/>
          <w:szCs w:val="24"/>
          <w:lang w:eastAsia="ru-RU"/>
        </w:rPr>
        <w:t xml:space="preserve"> Территориальной программы), критерии доступности и качества медицинской помощи (в соответствии с </w:t>
      </w:r>
      <w:hyperlink w:anchor="p447" w:history="1">
        <w:r w:rsidRPr="00F36402">
          <w:rPr>
            <w:rFonts w:ascii="Times New Roman" w:eastAsia="Times New Roman" w:hAnsi="Times New Roman" w:cs="Times New Roman"/>
            <w:color w:val="0000FF"/>
            <w:sz w:val="24"/>
            <w:szCs w:val="24"/>
            <w:u w:val="single"/>
            <w:lang w:eastAsia="ru-RU"/>
          </w:rPr>
          <w:t>разделом 8</w:t>
        </w:r>
      </w:hyperlink>
      <w:r w:rsidRPr="00F36402">
        <w:rPr>
          <w:rFonts w:ascii="Times New Roman" w:eastAsia="Times New Roman" w:hAnsi="Times New Roman" w:cs="Times New Roman"/>
          <w:sz w:val="24"/>
          <w:szCs w:val="24"/>
          <w:lang w:eastAsia="ru-RU"/>
        </w:rPr>
        <w:t xml:space="preserve"> Территориальной программы).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4.20.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F36402">
        <w:rPr>
          <w:rFonts w:ascii="Times New Roman" w:eastAsia="Times New Roman" w:hAnsi="Times New Roman" w:cs="Times New Roman"/>
          <w:sz w:val="24"/>
          <w:szCs w:val="24"/>
          <w:lang w:eastAsia="ru-RU"/>
        </w:rPr>
        <w:t>биопсийного</w:t>
      </w:r>
      <w:proofErr w:type="spellEnd"/>
      <w:r w:rsidRPr="00F36402">
        <w:rPr>
          <w:rFonts w:ascii="Times New Roman" w:eastAsia="Times New Roman" w:hAnsi="Times New Roman" w:cs="Times New Roman"/>
          <w:sz w:val="24"/>
          <w:szCs w:val="24"/>
          <w:lang w:eastAsia="ru-RU"/>
        </w:rPr>
        <w:t xml:space="preserve">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43" w:history="1">
        <w:r w:rsidRPr="00F36402">
          <w:rPr>
            <w:rFonts w:ascii="Times New Roman" w:eastAsia="Times New Roman" w:hAnsi="Times New Roman" w:cs="Times New Roman"/>
            <w:color w:val="0000FF"/>
            <w:sz w:val="24"/>
            <w:szCs w:val="24"/>
            <w:u w:val="single"/>
            <w:lang w:eastAsia="ru-RU"/>
          </w:rPr>
          <w:t>частью 10 статьи 36</w:t>
        </w:r>
      </w:hyperlink>
      <w:r w:rsidRPr="00F36402">
        <w:rPr>
          <w:rFonts w:ascii="Times New Roman" w:eastAsia="Times New Roman" w:hAnsi="Times New Roman" w:cs="Times New Roman"/>
          <w:sz w:val="24"/>
          <w:szCs w:val="24"/>
          <w:lang w:eastAsia="ru-RU"/>
        </w:rPr>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5. Финансовое обеспечение Территориальной программы</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8" w:name="p266"/>
      <w:bookmarkEnd w:id="8"/>
      <w:r w:rsidRPr="00F36402">
        <w:rPr>
          <w:rFonts w:ascii="Times New Roman" w:eastAsia="Times New Roman" w:hAnsi="Times New Roman" w:cs="Times New Roman"/>
          <w:sz w:val="24"/>
          <w:szCs w:val="24"/>
          <w:lang w:eastAsia="ru-RU"/>
        </w:rPr>
        <w:t xml:space="preserve">5.2. Источниками финансового обеспечения реализации Территориальной программы ОМС в 2022 году и плановом периоде 2023 и 2024 годов являются: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5.2.1. Предоставляемые бюджету Московского городского фонда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дополнительное финансовое обеспечение расходов, включенных в структуру тарифа на оплату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дополнительное финансовое обеспечение Станции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оказание в медицинских организациях, указанных в </w:t>
      </w:r>
      <w:hyperlink r:id="rId44" w:history="1">
        <w:r w:rsidRPr="00F36402">
          <w:rPr>
            <w:rFonts w:ascii="Times New Roman" w:eastAsia="Times New Roman" w:hAnsi="Times New Roman" w:cs="Times New Roman"/>
            <w:color w:val="0000FF"/>
            <w:sz w:val="24"/>
            <w:szCs w:val="24"/>
            <w:u w:val="single"/>
            <w:lang w:eastAsia="ru-RU"/>
          </w:rPr>
          <w:t>разделе 1</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r:id="rId45" w:history="1">
        <w:r w:rsidRPr="00F36402">
          <w:rPr>
            <w:rFonts w:ascii="Times New Roman" w:eastAsia="Times New Roman" w:hAnsi="Times New Roman" w:cs="Times New Roman"/>
            <w:color w:val="0000FF"/>
            <w:sz w:val="24"/>
            <w:szCs w:val="24"/>
            <w:u w:val="single"/>
            <w:lang w:eastAsia="ru-RU"/>
          </w:rPr>
          <w:t>приложение 14</w:t>
        </w:r>
      </w:hyperlink>
      <w:r w:rsidRPr="00F36402">
        <w:rPr>
          <w:rFonts w:ascii="Times New Roman" w:eastAsia="Times New Roman" w:hAnsi="Times New Roman" w:cs="Times New Roman"/>
          <w:sz w:val="24"/>
          <w:szCs w:val="24"/>
          <w:lang w:eastAsia="ru-RU"/>
        </w:rPr>
        <w:t xml:space="preserve"> к Территориальной программе);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проведение в медицинских организациях, указанных в </w:t>
      </w:r>
      <w:hyperlink r:id="rId46" w:history="1">
        <w:r w:rsidRPr="00F36402">
          <w:rPr>
            <w:rFonts w:ascii="Times New Roman" w:eastAsia="Times New Roman" w:hAnsi="Times New Roman" w:cs="Times New Roman"/>
            <w:color w:val="0000FF"/>
            <w:sz w:val="24"/>
            <w:szCs w:val="24"/>
            <w:u w:val="single"/>
            <w:lang w:eastAsia="ru-RU"/>
          </w:rPr>
          <w:t>разделе 2</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женщинам, застрахованным по обязательному медицинскому страхованию, </w:t>
      </w:r>
      <w:proofErr w:type="spellStart"/>
      <w:r w:rsidRPr="00F36402">
        <w:rPr>
          <w:rFonts w:ascii="Times New Roman" w:eastAsia="Times New Roman" w:hAnsi="Times New Roman" w:cs="Times New Roman"/>
          <w:sz w:val="24"/>
          <w:szCs w:val="24"/>
          <w:lang w:eastAsia="ru-RU"/>
        </w:rPr>
        <w:t>пренатальной</w:t>
      </w:r>
      <w:proofErr w:type="spellEnd"/>
      <w:r w:rsidRPr="00F36402">
        <w:rPr>
          <w:rFonts w:ascii="Times New Roman" w:eastAsia="Times New Roman" w:hAnsi="Times New Roman" w:cs="Times New Roman"/>
          <w:sz w:val="24"/>
          <w:szCs w:val="24"/>
          <w:lang w:eastAsia="ru-RU"/>
        </w:rPr>
        <w:t xml:space="preserve"> (дородовой) диагностики нарушений развития ребенка, не установленной базовой программой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проведение в медицинских организациях, указанных в </w:t>
      </w:r>
      <w:hyperlink r:id="rId47"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приложения 14 к Территориальной программе, исследований на наличие новой коронавирусной инфекции (COVID-19) методом полимеразной цепной реакции в случае обследования в эпидемических очагах (бытовых и (или) семейных), застрахованным лицам по ОМС, контактировавшим с больным новой коронавирусной </w:t>
      </w:r>
      <w:r w:rsidRPr="00F36402">
        <w:rPr>
          <w:rFonts w:ascii="Times New Roman" w:eastAsia="Times New Roman" w:hAnsi="Times New Roman" w:cs="Times New Roman"/>
          <w:sz w:val="24"/>
          <w:szCs w:val="24"/>
          <w:lang w:eastAsia="ru-RU"/>
        </w:rPr>
        <w:lastRenderedPageBreak/>
        <w:t xml:space="preserve">инфекцией (COVID-19), а также </w:t>
      </w:r>
      <w:proofErr w:type="spellStart"/>
      <w:r w:rsidRPr="00F36402">
        <w:rPr>
          <w:rFonts w:ascii="Times New Roman" w:eastAsia="Times New Roman" w:hAnsi="Times New Roman" w:cs="Times New Roman"/>
          <w:sz w:val="24"/>
          <w:szCs w:val="24"/>
          <w:lang w:eastAsia="ru-RU"/>
        </w:rPr>
        <w:t>скрининговых</w:t>
      </w:r>
      <w:proofErr w:type="spellEnd"/>
      <w:r w:rsidRPr="00F36402">
        <w:rPr>
          <w:rFonts w:ascii="Times New Roman" w:eastAsia="Times New Roman" w:hAnsi="Times New Roman" w:cs="Times New Roman"/>
          <w:sz w:val="24"/>
          <w:szCs w:val="24"/>
          <w:lang w:eastAsia="ru-RU"/>
        </w:rPr>
        <w:t xml:space="preserve"> исследований на наличие новой коронавирусной инфекции (COVID-19), не установленных базовой программой обязательного медицинского страхования </w:t>
      </w:r>
      <w:hyperlink w:anchor="p579" w:history="1">
        <w:r w:rsidRPr="00F36402">
          <w:rPr>
            <w:rFonts w:ascii="Times New Roman" w:eastAsia="Times New Roman" w:hAnsi="Times New Roman" w:cs="Times New Roman"/>
            <w:color w:val="0000FF"/>
            <w:sz w:val="24"/>
            <w:szCs w:val="24"/>
            <w:u w:val="single"/>
            <w:lang w:eastAsia="ru-RU"/>
          </w:rPr>
          <w:t>&lt;2&gt;</w:t>
        </w:r>
      </w:hyperlink>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5.2.2. Иные источники, предусмотренные законодательством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r:id="rId48" w:history="1">
        <w:r w:rsidRPr="00F36402">
          <w:rPr>
            <w:rFonts w:ascii="Times New Roman" w:eastAsia="Times New Roman" w:hAnsi="Times New Roman" w:cs="Times New Roman"/>
            <w:color w:val="0000FF"/>
            <w:sz w:val="24"/>
            <w:szCs w:val="24"/>
            <w:u w:val="single"/>
            <w:lang w:eastAsia="ru-RU"/>
          </w:rPr>
          <w:t>раздел I</w:t>
        </w:r>
      </w:hyperlink>
      <w:r w:rsidRPr="00F36402">
        <w:rPr>
          <w:rFonts w:ascii="Times New Roman" w:eastAsia="Times New Roman" w:hAnsi="Times New Roman" w:cs="Times New Roman"/>
          <w:sz w:val="24"/>
          <w:szCs w:val="24"/>
          <w:lang w:eastAsia="ru-RU"/>
        </w:rPr>
        <w:t xml:space="preserve"> приложения 13 к Территориальной программе, при заболеваниях и состояниях, указанных в </w:t>
      </w:r>
      <w:hyperlink w:anchor="p146"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146"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46" w:history="1">
        <w:r w:rsidRPr="00F36402">
          <w:rPr>
            <w:rFonts w:ascii="Times New Roman" w:eastAsia="Times New Roman" w:hAnsi="Times New Roman" w:cs="Times New Roman"/>
            <w:color w:val="0000FF"/>
            <w:sz w:val="24"/>
            <w:szCs w:val="24"/>
            <w:u w:val="single"/>
            <w:lang w:eastAsia="ru-RU"/>
          </w:rPr>
          <w:t>разделе 3</w:t>
        </w:r>
      </w:hyperlink>
      <w:r w:rsidRPr="00F36402">
        <w:rPr>
          <w:rFonts w:ascii="Times New Roman" w:eastAsia="Times New Roman" w:hAnsi="Times New Roman" w:cs="Times New Roman"/>
          <w:sz w:val="24"/>
          <w:szCs w:val="24"/>
          <w:lang w:eastAsia="ru-RU"/>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5.3.4. Оказания медицинских услуг по замене и настройке речевых процессоров системы </w:t>
      </w:r>
      <w:proofErr w:type="spellStart"/>
      <w:r w:rsidRPr="00F36402">
        <w:rPr>
          <w:rFonts w:ascii="Times New Roman" w:eastAsia="Times New Roman" w:hAnsi="Times New Roman" w:cs="Times New Roman"/>
          <w:sz w:val="24"/>
          <w:szCs w:val="24"/>
          <w:lang w:eastAsia="ru-RU"/>
        </w:rPr>
        <w:t>кохлеарной</w:t>
      </w:r>
      <w:proofErr w:type="spellEnd"/>
      <w:r w:rsidRPr="00F36402">
        <w:rPr>
          <w:rFonts w:ascii="Times New Roman" w:eastAsia="Times New Roman" w:hAnsi="Times New Roman" w:cs="Times New Roman"/>
          <w:sz w:val="24"/>
          <w:szCs w:val="24"/>
          <w:lang w:eastAsia="ru-RU"/>
        </w:rPr>
        <w:t xml:space="preserve"> имплантации.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5.3.6. Проведения </w:t>
      </w:r>
      <w:proofErr w:type="spellStart"/>
      <w:r w:rsidRPr="00F36402">
        <w:rPr>
          <w:rFonts w:ascii="Times New Roman" w:eastAsia="Times New Roman" w:hAnsi="Times New Roman" w:cs="Times New Roman"/>
          <w:sz w:val="24"/>
          <w:szCs w:val="24"/>
          <w:lang w:eastAsia="ru-RU"/>
        </w:rPr>
        <w:t>аудиологического</w:t>
      </w:r>
      <w:proofErr w:type="spellEnd"/>
      <w:r w:rsidRPr="00F36402">
        <w:rPr>
          <w:rFonts w:ascii="Times New Roman" w:eastAsia="Times New Roman" w:hAnsi="Times New Roman" w:cs="Times New Roman"/>
          <w:sz w:val="24"/>
          <w:szCs w:val="24"/>
          <w:lang w:eastAsia="ru-RU"/>
        </w:rPr>
        <w:t xml:space="preserve"> скрининга новорожденным детям и детям первого года жизни.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5.3.7. Проведения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66" w:history="1">
        <w:r w:rsidRPr="00F36402">
          <w:rPr>
            <w:rFonts w:ascii="Times New Roman" w:eastAsia="Times New Roman" w:hAnsi="Times New Roman" w:cs="Times New Roman"/>
            <w:color w:val="0000FF"/>
            <w:sz w:val="24"/>
            <w:szCs w:val="24"/>
            <w:u w:val="single"/>
            <w:lang w:eastAsia="ru-RU"/>
          </w:rPr>
          <w:t>пунктом 5.2</w:t>
        </w:r>
      </w:hyperlink>
      <w:r w:rsidRPr="00F36402">
        <w:rPr>
          <w:rFonts w:ascii="Times New Roman" w:eastAsia="Times New Roman" w:hAnsi="Times New Roman" w:cs="Times New Roman"/>
          <w:sz w:val="24"/>
          <w:szCs w:val="24"/>
          <w:lang w:eastAsia="ru-RU"/>
        </w:rP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w:t>
      </w:r>
      <w:r w:rsidRPr="00F36402">
        <w:rPr>
          <w:rFonts w:ascii="Times New Roman" w:eastAsia="Times New Roman" w:hAnsi="Times New Roman" w:cs="Times New Roman"/>
          <w:sz w:val="24"/>
          <w:szCs w:val="24"/>
          <w:lang w:eastAsia="ru-RU"/>
        </w:rPr>
        <w:lastRenderedPageBreak/>
        <w:t xml:space="preserve">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5.5. За счет средств федерального бюджета, не включаемых в расчет стоимости Территориальной программы, осуществляется финансовое обеспечение: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r:id="rId49" w:history="1">
        <w:r w:rsidRPr="00F36402">
          <w:rPr>
            <w:rFonts w:ascii="Times New Roman" w:eastAsia="Times New Roman" w:hAnsi="Times New Roman" w:cs="Times New Roman"/>
            <w:color w:val="0000FF"/>
            <w:sz w:val="24"/>
            <w:szCs w:val="24"/>
            <w:u w:val="single"/>
            <w:lang w:eastAsia="ru-RU"/>
          </w:rPr>
          <w:t>раздел II</w:t>
        </w:r>
      </w:hyperlink>
      <w:r w:rsidRPr="00F36402">
        <w:rPr>
          <w:rFonts w:ascii="Times New Roman" w:eastAsia="Times New Roman" w:hAnsi="Times New Roman" w:cs="Times New Roman"/>
          <w:sz w:val="24"/>
          <w:szCs w:val="24"/>
          <w:lang w:eastAsia="ru-RU"/>
        </w:rP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w:t>
      </w:r>
      <w:proofErr w:type="spellStart"/>
      <w:r w:rsidRPr="00F36402">
        <w:rPr>
          <w:rFonts w:ascii="Times New Roman" w:eastAsia="Times New Roman" w:hAnsi="Times New Roman" w:cs="Times New Roman"/>
          <w:sz w:val="24"/>
          <w:szCs w:val="24"/>
          <w:lang w:eastAsia="ru-RU"/>
        </w:rPr>
        <w:t>софинансирование</w:t>
      </w:r>
      <w:proofErr w:type="spellEnd"/>
      <w:r w:rsidRPr="00F36402">
        <w:rPr>
          <w:rFonts w:ascii="Times New Roman" w:eastAsia="Times New Roman" w:hAnsi="Times New Roman" w:cs="Times New Roman"/>
          <w:sz w:val="24"/>
          <w:szCs w:val="24"/>
          <w:lang w:eastAsia="ru-RU"/>
        </w:rPr>
        <w:t xml:space="preserve">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5.5.2. Осуществления организационных мероприятий по обеспечению лекарственными препаратами, предназначенными для лечения лиц, больных гемофилией, </w:t>
      </w:r>
      <w:proofErr w:type="spellStart"/>
      <w:r w:rsidRPr="00F36402">
        <w:rPr>
          <w:rFonts w:ascii="Times New Roman" w:eastAsia="Times New Roman" w:hAnsi="Times New Roman" w:cs="Times New Roman"/>
          <w:sz w:val="24"/>
          <w:szCs w:val="24"/>
          <w:lang w:eastAsia="ru-RU"/>
        </w:rPr>
        <w:t>муковисцидозом</w:t>
      </w:r>
      <w:proofErr w:type="spellEnd"/>
      <w:r w:rsidRPr="00F36402">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36402">
        <w:rPr>
          <w:rFonts w:ascii="Times New Roman" w:eastAsia="Times New Roman" w:hAnsi="Times New Roman" w:cs="Times New Roman"/>
          <w:sz w:val="24"/>
          <w:szCs w:val="24"/>
          <w:lang w:eastAsia="ru-RU"/>
        </w:rPr>
        <w:t>гемолитико</w:t>
      </w:r>
      <w:proofErr w:type="spellEnd"/>
      <w:r w:rsidRPr="00F36402">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F36402">
        <w:rPr>
          <w:rFonts w:ascii="Times New Roman" w:eastAsia="Times New Roman" w:hAnsi="Times New Roman" w:cs="Times New Roman"/>
          <w:sz w:val="24"/>
          <w:szCs w:val="24"/>
          <w:lang w:eastAsia="ru-RU"/>
        </w:rPr>
        <w:t>мукополисахаридозом</w:t>
      </w:r>
      <w:proofErr w:type="spellEnd"/>
      <w:r w:rsidRPr="00F36402">
        <w:rPr>
          <w:rFonts w:ascii="Times New Roman" w:eastAsia="Times New Roman" w:hAnsi="Times New Roman" w:cs="Times New Roman"/>
          <w:sz w:val="24"/>
          <w:szCs w:val="24"/>
          <w:lang w:eastAsia="ru-RU"/>
        </w:rPr>
        <w:t xml:space="preserve"> I, II и VI типов, </w:t>
      </w:r>
      <w:proofErr w:type="spellStart"/>
      <w:r w:rsidRPr="00F36402">
        <w:rPr>
          <w:rFonts w:ascii="Times New Roman" w:eastAsia="Times New Roman" w:hAnsi="Times New Roman" w:cs="Times New Roman"/>
          <w:sz w:val="24"/>
          <w:szCs w:val="24"/>
          <w:lang w:eastAsia="ru-RU"/>
        </w:rPr>
        <w:t>апластической</w:t>
      </w:r>
      <w:proofErr w:type="spellEnd"/>
      <w:r w:rsidRPr="00F36402">
        <w:rPr>
          <w:rFonts w:ascii="Times New Roman" w:eastAsia="Times New Roman" w:hAnsi="Times New Roman" w:cs="Times New Roman"/>
          <w:sz w:val="24"/>
          <w:szCs w:val="24"/>
          <w:lang w:eastAsia="ru-RU"/>
        </w:rPr>
        <w:t xml:space="preserve"> анемией неуточненной, наследственным дефицитом факторов II (фибриногена), VII (лабильного), X (Стюарта-</w:t>
      </w:r>
      <w:proofErr w:type="spellStart"/>
      <w:r w:rsidRPr="00F36402">
        <w:rPr>
          <w:rFonts w:ascii="Times New Roman" w:eastAsia="Times New Roman" w:hAnsi="Times New Roman" w:cs="Times New Roman"/>
          <w:sz w:val="24"/>
          <w:szCs w:val="24"/>
          <w:lang w:eastAsia="ru-RU"/>
        </w:rPr>
        <w:t>Прауэра</w:t>
      </w:r>
      <w:proofErr w:type="spellEnd"/>
      <w:r w:rsidRPr="00F36402">
        <w:rPr>
          <w:rFonts w:ascii="Times New Roman" w:eastAsia="Times New Roman" w:hAnsi="Times New Roman" w:cs="Times New Roman"/>
          <w:sz w:val="24"/>
          <w:szCs w:val="24"/>
          <w:lang w:eastAsia="ru-RU"/>
        </w:rPr>
        <w:t xml:space="preserve">), а также после трансплантации органов и (или) тканей, по перечню лекарственных препаратов, утверждаемому Правительством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50" w:history="1">
        <w:r w:rsidRPr="00F36402">
          <w:rPr>
            <w:rFonts w:ascii="Times New Roman" w:eastAsia="Times New Roman" w:hAnsi="Times New Roman" w:cs="Times New Roman"/>
            <w:color w:val="0000FF"/>
            <w:sz w:val="24"/>
            <w:szCs w:val="24"/>
            <w:u w:val="single"/>
            <w:lang w:eastAsia="ru-RU"/>
          </w:rPr>
          <w:t>пунктом 1 части 1 статьи 6.2</w:t>
        </w:r>
      </w:hyperlink>
      <w:r w:rsidRPr="00F36402">
        <w:rPr>
          <w:rFonts w:ascii="Times New Roman" w:eastAsia="Times New Roman" w:hAnsi="Times New Roman" w:cs="Times New Roman"/>
          <w:sz w:val="24"/>
          <w:szCs w:val="24"/>
          <w:lang w:eastAsia="ru-RU"/>
        </w:rP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5.5.4. Медицинской деятельности, связанной с донорством органов и тканей человека в целях трансплантации (пересадки).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5.5.5. Реализации дополнительных мероприятий в сфере охраны здоровья граждан.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r:id="rId51" w:history="1">
        <w:r w:rsidRPr="00F36402">
          <w:rPr>
            <w:rFonts w:ascii="Times New Roman" w:eastAsia="Times New Roman" w:hAnsi="Times New Roman" w:cs="Times New Roman"/>
            <w:color w:val="0000FF"/>
            <w:sz w:val="24"/>
            <w:szCs w:val="24"/>
            <w:u w:val="single"/>
            <w:lang w:eastAsia="ru-RU"/>
          </w:rPr>
          <w:t>раздел II</w:t>
        </w:r>
      </w:hyperlink>
      <w:r w:rsidRPr="00F36402">
        <w:rPr>
          <w:rFonts w:ascii="Times New Roman" w:eastAsia="Times New Roman" w:hAnsi="Times New Roman" w:cs="Times New Roman"/>
          <w:sz w:val="24"/>
          <w:szCs w:val="24"/>
          <w:lang w:eastAsia="ru-RU"/>
        </w:rP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r:id="rId52" w:history="1">
        <w:r w:rsidRPr="00F36402">
          <w:rPr>
            <w:rFonts w:ascii="Times New Roman" w:eastAsia="Times New Roman" w:hAnsi="Times New Roman" w:cs="Times New Roman"/>
            <w:color w:val="0000FF"/>
            <w:sz w:val="24"/>
            <w:szCs w:val="24"/>
            <w:u w:val="single"/>
            <w:lang w:eastAsia="ru-RU"/>
          </w:rPr>
          <w:t>раздел II</w:t>
        </w:r>
      </w:hyperlink>
      <w:r w:rsidRPr="00F36402">
        <w:rPr>
          <w:rFonts w:ascii="Times New Roman" w:eastAsia="Times New Roman" w:hAnsi="Times New Roman" w:cs="Times New Roman"/>
          <w:sz w:val="24"/>
          <w:szCs w:val="24"/>
          <w:lang w:eastAsia="ru-RU"/>
        </w:rP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 За счет средств бюджета города Москвы осуществляется финансовое обеспечение: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F36402">
        <w:rPr>
          <w:rFonts w:ascii="Times New Roman" w:eastAsia="Times New Roman" w:hAnsi="Times New Roman" w:cs="Times New Roman"/>
          <w:sz w:val="24"/>
          <w:szCs w:val="24"/>
          <w:lang w:eastAsia="ru-RU"/>
        </w:rPr>
        <w:t>психоактивных</w:t>
      </w:r>
      <w:proofErr w:type="spellEnd"/>
      <w:r w:rsidRPr="00F36402">
        <w:rPr>
          <w:rFonts w:ascii="Times New Roman" w:eastAsia="Times New Roman" w:hAnsi="Times New Roman" w:cs="Times New Roman"/>
          <w:sz w:val="24"/>
          <w:szCs w:val="24"/>
          <w:lang w:eastAsia="ru-RU"/>
        </w:rPr>
        <w:t xml:space="preserve">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w:t>
      </w:r>
      <w:r w:rsidRPr="00F36402">
        <w:rPr>
          <w:rFonts w:ascii="Times New Roman" w:eastAsia="Times New Roman" w:hAnsi="Times New Roman" w:cs="Times New Roman"/>
          <w:sz w:val="24"/>
          <w:szCs w:val="24"/>
          <w:lang w:eastAsia="ru-RU"/>
        </w:rPr>
        <w:lastRenderedPageBreak/>
        <w:t xml:space="preserve">включенных в структуру тарифов на оплату медицинской помощи, предусмотренной в Территориальной программе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5.7.6. Организации изготовления в аптечных организациях в </w:t>
      </w:r>
      <w:proofErr w:type="spellStart"/>
      <w:r w:rsidRPr="00F36402">
        <w:rPr>
          <w:rFonts w:ascii="Times New Roman" w:eastAsia="Times New Roman" w:hAnsi="Times New Roman" w:cs="Times New Roman"/>
          <w:sz w:val="24"/>
          <w:szCs w:val="24"/>
          <w:lang w:eastAsia="ru-RU"/>
        </w:rPr>
        <w:t>неинвазивных</w:t>
      </w:r>
      <w:proofErr w:type="spellEnd"/>
      <w:r w:rsidRPr="00F36402">
        <w:rPr>
          <w:rFonts w:ascii="Times New Roman" w:eastAsia="Times New Roman" w:hAnsi="Times New Roman" w:cs="Times New Roman"/>
          <w:sz w:val="24"/>
          <w:szCs w:val="24"/>
          <w:lang w:eastAsia="ru-RU"/>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r:id="rId53" w:history="1">
        <w:r w:rsidRPr="00F36402">
          <w:rPr>
            <w:rFonts w:ascii="Times New Roman" w:eastAsia="Times New Roman" w:hAnsi="Times New Roman" w:cs="Times New Roman"/>
            <w:color w:val="0000FF"/>
            <w:sz w:val="24"/>
            <w:szCs w:val="24"/>
            <w:u w:val="single"/>
            <w:lang w:eastAsia="ru-RU"/>
          </w:rPr>
          <w:t>раздел II</w:t>
        </w:r>
      </w:hyperlink>
      <w:r w:rsidRPr="00F36402">
        <w:rPr>
          <w:rFonts w:ascii="Times New Roman" w:eastAsia="Times New Roman" w:hAnsi="Times New Roman" w:cs="Times New Roman"/>
          <w:sz w:val="24"/>
          <w:szCs w:val="24"/>
          <w:lang w:eastAsia="ru-RU"/>
        </w:rP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5.7.9. Обеспечения жителей города Москвы, включенных в региональный сегмент Федерального регистра лиц, страдающих </w:t>
      </w:r>
      <w:proofErr w:type="spellStart"/>
      <w:r w:rsidRPr="00F36402">
        <w:rPr>
          <w:rFonts w:ascii="Times New Roman" w:eastAsia="Times New Roman" w:hAnsi="Times New Roman" w:cs="Times New Roman"/>
          <w:sz w:val="24"/>
          <w:szCs w:val="24"/>
          <w:lang w:eastAsia="ru-RU"/>
        </w:rPr>
        <w:t>жизнеугрожающими</w:t>
      </w:r>
      <w:proofErr w:type="spellEnd"/>
      <w:r w:rsidRPr="00F36402">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F36402">
        <w:rPr>
          <w:rFonts w:ascii="Times New Roman" w:eastAsia="Times New Roman" w:hAnsi="Times New Roman" w:cs="Times New Roman"/>
          <w:sz w:val="24"/>
          <w:szCs w:val="24"/>
          <w:lang w:eastAsia="ru-RU"/>
        </w:rPr>
        <w:t>орфанными</w:t>
      </w:r>
      <w:proofErr w:type="spellEnd"/>
      <w:r w:rsidRPr="00F36402">
        <w:rPr>
          <w:rFonts w:ascii="Times New Roman" w:eastAsia="Times New Roman" w:hAnsi="Times New Roman" w:cs="Times New Roman"/>
          <w:sz w:val="24"/>
          <w:szCs w:val="24"/>
          <w:lang w:eastAsia="ru-RU"/>
        </w:rPr>
        <w:t xml:space="preserve">)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w:t>
      </w:r>
      <w:proofErr w:type="spellStart"/>
      <w:r w:rsidRPr="00F36402">
        <w:rPr>
          <w:rFonts w:ascii="Times New Roman" w:eastAsia="Times New Roman" w:hAnsi="Times New Roman" w:cs="Times New Roman"/>
          <w:sz w:val="24"/>
          <w:szCs w:val="24"/>
          <w:lang w:eastAsia="ru-RU"/>
        </w:rPr>
        <w:t>жизнеугрожающих</w:t>
      </w:r>
      <w:proofErr w:type="spellEnd"/>
      <w:r w:rsidRPr="00F36402">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F36402">
        <w:rPr>
          <w:rFonts w:ascii="Times New Roman" w:eastAsia="Times New Roman" w:hAnsi="Times New Roman" w:cs="Times New Roman"/>
          <w:sz w:val="24"/>
          <w:szCs w:val="24"/>
          <w:lang w:eastAsia="ru-RU"/>
        </w:rPr>
        <w:t>орфанных</w:t>
      </w:r>
      <w:proofErr w:type="spellEnd"/>
      <w:r w:rsidRPr="00F36402">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 или их инвалидности, утвержденный Правительством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w:t>
      </w:r>
      <w:proofErr w:type="spellStart"/>
      <w:r w:rsidRPr="00F36402">
        <w:rPr>
          <w:rFonts w:ascii="Times New Roman" w:eastAsia="Times New Roman" w:hAnsi="Times New Roman" w:cs="Times New Roman"/>
          <w:sz w:val="24"/>
          <w:szCs w:val="24"/>
          <w:lang w:eastAsia="ru-RU"/>
        </w:rPr>
        <w:t>ротавирусной</w:t>
      </w:r>
      <w:proofErr w:type="spellEnd"/>
      <w:r w:rsidRPr="00F36402">
        <w:rPr>
          <w:rFonts w:ascii="Times New Roman" w:eastAsia="Times New Roman" w:hAnsi="Times New Roman" w:cs="Times New Roman"/>
          <w:sz w:val="24"/>
          <w:szCs w:val="24"/>
          <w:lang w:eastAsia="ru-RU"/>
        </w:rPr>
        <w:t xml:space="preserve"> инфекции, PC-инфекции, ветряной оспы, для иммунизации бесклеточными вакцинами детей первого года жизни из групп высокого риска.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5.7.19. Медико-биологического обеспечения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5.7.20. Оказания медицинских услуг по зубопротезированию, глазному протезированию и </w:t>
      </w:r>
      <w:proofErr w:type="spellStart"/>
      <w:r w:rsidRPr="00F36402">
        <w:rPr>
          <w:rFonts w:ascii="Times New Roman" w:eastAsia="Times New Roman" w:hAnsi="Times New Roman" w:cs="Times New Roman"/>
          <w:sz w:val="24"/>
          <w:szCs w:val="24"/>
          <w:lang w:eastAsia="ru-RU"/>
        </w:rPr>
        <w:t>слухопротезированию</w:t>
      </w:r>
      <w:proofErr w:type="spellEnd"/>
      <w:r w:rsidRPr="00F36402">
        <w:rPr>
          <w:rFonts w:ascii="Times New Roman" w:eastAsia="Times New Roman" w:hAnsi="Times New Roman" w:cs="Times New Roman"/>
          <w:sz w:val="24"/>
          <w:szCs w:val="24"/>
          <w:lang w:eastAsia="ru-RU"/>
        </w:rPr>
        <w:t xml:space="preserve"> отдельным категориям граждан, которым в соответствии с правовыми актами города Москвы предусмотрено оказание таких медицинских услуг бесплатно.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5.7.22. Оказания медицинской помощи в стационарных условиях беспризорным и безнадзорным несовершеннолетним.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5.7.23. Проведения неонатального скрининга на 11 наследственных и врожденных заболеваний.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5.7.26. Долечивания работающих граждан - жителей города Москвы в санаториях непосредственно после оказания медицинской помощи в стационарных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w:t>
      </w:r>
      <w:r w:rsidRPr="00F36402">
        <w:rPr>
          <w:rFonts w:ascii="Times New Roman" w:eastAsia="Times New Roman" w:hAnsi="Times New Roman" w:cs="Times New Roman"/>
          <w:sz w:val="24"/>
          <w:szCs w:val="24"/>
          <w:lang w:eastAsia="ru-RU"/>
        </w:rPr>
        <w:lastRenderedPageBreak/>
        <w:t xml:space="preserve">организации бригадами скорой медицинской помощи и бригадами неотложной медицинской помощи Станции скорой и неотложной медицинской помощи им. А.С. </w:t>
      </w:r>
      <w:proofErr w:type="spellStart"/>
      <w:r w:rsidRPr="00F36402">
        <w:rPr>
          <w:rFonts w:ascii="Times New Roman" w:eastAsia="Times New Roman" w:hAnsi="Times New Roman" w:cs="Times New Roman"/>
          <w:sz w:val="24"/>
          <w:szCs w:val="24"/>
          <w:lang w:eastAsia="ru-RU"/>
        </w:rPr>
        <w:t>Пучкова</w:t>
      </w:r>
      <w:proofErr w:type="spellEnd"/>
      <w:r w:rsidRPr="00F36402">
        <w:rPr>
          <w:rFonts w:ascii="Times New Roman" w:eastAsia="Times New Roman" w:hAnsi="Times New Roman" w:cs="Times New Roman"/>
          <w:sz w:val="24"/>
          <w:szCs w:val="24"/>
          <w:lang w:eastAsia="ru-RU"/>
        </w:rPr>
        <w:t xml:space="preserve">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bookmarkStart w:id="9" w:name="p331"/>
      <w:bookmarkEnd w:id="9"/>
      <w:r w:rsidRPr="00F36402">
        <w:rPr>
          <w:rFonts w:ascii="Arial" w:eastAsia="Times New Roman" w:hAnsi="Arial" w:cs="Arial"/>
          <w:b/>
          <w:bCs/>
          <w:sz w:val="24"/>
          <w:szCs w:val="24"/>
          <w:lang w:eastAsia="ru-RU"/>
        </w:rPr>
        <w:t>6. Нормативы объема медицинской помощи</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6.1. При формировании Территориальной программы учтена численность жителей города Москвы - 12699331 человек, в том числе лиц, застрахованных по обязательному медицинскому страхованию в городе Москве, в количестве 12591268 человек.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0" w:name="p338"/>
      <w:bookmarkEnd w:id="10"/>
      <w:r w:rsidRPr="00F36402">
        <w:rPr>
          <w:rFonts w:ascii="Times New Roman" w:eastAsia="Times New Roman" w:hAnsi="Times New Roman" w:cs="Times New Roman"/>
          <w:sz w:val="24"/>
          <w:szCs w:val="24"/>
          <w:lang w:eastAsia="ru-RU"/>
        </w:rPr>
        <w:t xml:space="preserve">6.3. Объемы медицинской помощи в рамках Территориальной программы на 2022-2024 годы определяются исходя из следующих нормативов: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6.3.1. Для скорой медицинской помощи вне медицинской организации, включая медицинскую эвакуацию, - 0,1108 вызова </w:t>
      </w:r>
      <w:hyperlink w:anchor="p580" w:history="1">
        <w:r w:rsidRPr="00F36402">
          <w:rPr>
            <w:rFonts w:ascii="Times New Roman" w:eastAsia="Times New Roman" w:hAnsi="Times New Roman" w:cs="Times New Roman"/>
            <w:color w:val="0000FF"/>
            <w:sz w:val="24"/>
            <w:szCs w:val="24"/>
            <w:u w:val="single"/>
            <w:lang w:eastAsia="ru-RU"/>
          </w:rPr>
          <w:t>&lt;3&gt;</w:t>
        </w:r>
      </w:hyperlink>
      <w:r w:rsidRPr="00F36402">
        <w:rPr>
          <w:rFonts w:ascii="Times New Roman" w:eastAsia="Times New Roman" w:hAnsi="Times New Roman" w:cs="Times New Roman"/>
          <w:sz w:val="24"/>
          <w:szCs w:val="24"/>
          <w:lang w:eastAsia="ru-RU"/>
        </w:rPr>
        <w:t xml:space="preserve"> на одного жителя города Москвы (в том числе 0,0568 вызова на одного незастрахованного по обязательному медицинскому страхованию), 0,243 вызова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 Для первичной медико-санитарной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- 0,011 посещения, второй уровень - 0,271 посещения, третий уровень - 0,229 посещения) на одного жителя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6.3.2.2. В амбулаторных условиях, оказываемой с профилактическими и иными целями, - 2,37361 посещения на одно застрахованное лицо, в том числе в рамках базовой программы обязательного медицинского страхования - 2,350 посещения (первый уровень - 1,662 посещения, второй уровень - 0,014 посещения, третий уровень - 0,674 посещения) и 0,02361 посещения (третий уровень) на одно застрахованное лицо в дополнение к базовой программе обязательного медицинского страхования, включая: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6.3.2.2.1. Проведение профилактических медицинских осмотров - 0,260 комплексного посещения (первый уровень - 0,183 комплексного посещения, второй уровень - 0,002 комплексного посещения, третий уровень - 0,075 комплексного посещения)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6.3.2.2.2. Проведение диспансеризации - 0,154 комплексного посещения (первый уровень - 0,109 комплексного посещения, второй уровень - 0,001 комплексного посещения, третий уровень - 0,044 комплексного посещения) (в том числе 0,06846 комплексного посещения при проведении углубленной диспансеризации)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6.3.2.2.3. Посещение с иными целями - 1,95961 посещения, в том числе в рамках базовой программы обязательного медицинского страхования - 1,936 посещения (первый уровень - 1,370 посещения, второй уровень - 0,011 посещения, третий уровень - 0,555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уровень) на одно застрахованное лицо в дополнение к базовой программе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6.3.2.3.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- 0,0129 обращения, второй уровень - 0,0482 обращения, третий уровень - 0,0397 обращения) на одного жителя города Москвы, 2,178 обращения (первый уровень - 1,707 обращения, второй уровень - 0,016 обращения, третий уровень - 0,455 обращения) (в том числе 0,00798 обращения при оказании медицинской помощи по профилю "медицинская реабилитация")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6.3.2.4.1. Компьютерной томографии - 0,06244 исследования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6.3.2.4.2. Магнитно-резонансной томографии - 0,01358 исследования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6.3.2.4.3. Ультразвукового исследования сердечно-сосудистой системы - 0,34019 исследования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6.3.2.4.4. Эндоскопических диагностических исследований - 0,03165 исследования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6.3.2.4.5. Молекулярно-генетических исследований с целью диагностики онкологических заболеваний - 0,00161 исследования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6.3.2.4.6. Патологоанатомических исследований </w:t>
      </w:r>
      <w:proofErr w:type="spellStart"/>
      <w:r w:rsidRPr="00F36402">
        <w:rPr>
          <w:rFonts w:ascii="Times New Roman" w:eastAsia="Times New Roman" w:hAnsi="Times New Roman" w:cs="Times New Roman"/>
          <w:sz w:val="24"/>
          <w:szCs w:val="24"/>
          <w:lang w:eastAsia="ru-RU"/>
        </w:rPr>
        <w:t>биопсийного</w:t>
      </w:r>
      <w:proofErr w:type="spellEnd"/>
      <w:r w:rsidRPr="00F36402">
        <w:rPr>
          <w:rFonts w:ascii="Times New Roman" w:eastAsia="Times New Roman" w:hAnsi="Times New Roman" w:cs="Times New Roman"/>
          <w:sz w:val="24"/>
          <w:szCs w:val="24"/>
          <w:lang w:eastAsia="ru-RU"/>
        </w:rPr>
        <w:t xml:space="preserve"> (операционного) материала с целью диагностики онкологических заболеваний и подбора противоопухолевой лекарственной терапии - 0,19885 исследования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6.3.2.4.7 Тестирования на выявление новой коронавирусной инфекции (COVID-19) - 0,900440 исследования (в рамках базовой программы обязательного медицинского страхования - 0,696548 исследования, в дополнение к базовой программе обязательного медицинского страхования - 0,203892 исследования)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6.3.2.5. В амбулаторных условиях, оказываемой в неотложной форме, - 0,008 посещения (первый уровень - 0,007 посещения, третий уровень - 0,001 посещения) на одного жителя города Москвы (0,008 посещения, из них первый уровень - 0,007 посещения, третий уровень - 0,001 посещения на одного незастрахованного по обязательному медицинскому страхованию), 0,280 посещения (первый уровень - 0,225 посещения, второй уровень - 0,001 посещения, третий уровень - 0,054 посещения)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6.3.2.6. В условиях дневных стационаров - 0,000186 случая лечения на одного жителя города Москвы (второй уровень - 0,000160 случая лечения, третий уровень - 0,000026 случая лечения).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1" w:name="p357"/>
      <w:bookmarkEnd w:id="11"/>
      <w:r w:rsidRPr="00F36402">
        <w:rPr>
          <w:rFonts w:ascii="Times New Roman" w:eastAsia="Times New Roman" w:hAnsi="Times New Roman" w:cs="Times New Roman"/>
          <w:sz w:val="24"/>
          <w:szCs w:val="24"/>
          <w:lang w:eastAsia="ru-RU"/>
        </w:rPr>
        <w:t xml:space="preserve">6.3.3. Для специализированной, в том числе высокотехнологичной,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6.3.3.1. В условиях дневных стационаров при оказании специализированной медицинской помощи - 0,004064 случая лечения (второй уровень - 0,003480 случая лечения, третий уровень - 0,000584 случая лечения) на одного жителя города Москвы, 0,0352986 случая лечения на одно застрахованное лицо, в том числе в рамках базовой программы обязательного медицинского страхования - 0,03494 случая лечения (первый уровень - 0,00603 случая лечения, второй уровень - 0,00361 случая лечения, третий уровень - 0,02530 случая лечения) (в том числе для медицинской помощи по профилю "онкология" - 0,0161462 случая лечения на 2022-2024 годы)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6.3.3.2. В стационарных условиях при оказании специализированной медицинской помощи - 0,0182 случая госпитализации (второй уровень - 0,0078 случая госпитализации, третий уровень - 0,0104 случая госпитализации) на одного жителя города Москвы (в том числе 0,0055 случая госпитализации на одного незастрахованного по обязательному медицинскому страхованию), 0,1478046 случая госпитализации на одно застрахованное лицо, в том числе в рамках базовой программы обязательного медицинского страхования - 0,14765 случая госпитализации (первый уровень - 0,00278 случая госпитализации, второй уровень - 0,00400 случая госпитализации, третий уровень - 0,14087 случая госпитализации) на одно застрахованное лицо (в том числе для медицинской помощи по профилю "онкология" - 0,010017 случая госпитализации на 2022-2024 годы,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0,002998 случая госпитализации на одно застрахованное лицо, в том числе - 0,00075 случая госпитализации на одно застрахованное лицо для медицинской реабилитации детей в возрасте 0-17 лет с учетом реальной потребности).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6.3.3.3. В том числе для высокотехнологичной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6.3.3.3.1. В условиях дневных стационаров - 0,0003510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- 0,0003586 случая лечения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6.3.3.3.2. В стационарных условиях - 0,00184 случая госпитализации на одного жителя города Москвы, 0,00700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- 0,0001546 случая госпитализации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6.3.3.4. Для экстракорпорального оплодотворения - 0,000381 случая на 2022 год, 0,0003971 случая на 2023 год, 0,0003971 случая на 2024 год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6.3.4. Для паллиативной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6.3.4.1. В амбулаторных условиях, в том числе на дому, - 0,0183 посещения на одного жителя города Москвы (первый уровень - 0,0182 посещения при осуществлении посещений на дому выездными патронажными бригадами паллиативной медицинской помощи, третий уровень - 0,0001 посещения без учета посещений на дому выездными патронажными бригадами паллиативной медицинской помощи), которые включены в норматив объема первичной медико-санитарной помощи в амбулаторных условиях.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6.3.4.2. В стационарных условиях (включая койки паллиативной медицинской помощи и койки сестринского ухода) - 0,045 койко-дня (первый уровень - 0,014 койко-дня, второй уровень - 0,022 койко-дня, третий уровень - 0,009 койко-дня) на одного жителя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2022 год определяются исходя из следующих нормативов: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6.4.1. Для медицинской помощи в условиях дневных стационаров - 0,00131 случая лечения (в том числе для медицинской помощи по профилю "онкология" - 0,00032 случая лечения)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6.4.2. Для специализированной, в том числе высокотехнологичной, медицинской помощи в стационарных условиях - 0,01576 случая госпитализации (в том числе для медицинской помощи по профилю "онкология" - 0,00166 случая госпитализации)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6.4.3. Для высокотехнологичной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6.4.3.1. В стационарных условиях - 0,00172 случая госпитализации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6.4.3.2. В условиях дневных стационаров - 0,00013 случая лечения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6.4.4. Для экстракорпорального оплодотворения - 0,0000626 случая на одно застрахованное лицо.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357" w:history="1">
        <w:r w:rsidRPr="00F36402">
          <w:rPr>
            <w:rFonts w:ascii="Times New Roman" w:eastAsia="Times New Roman" w:hAnsi="Times New Roman" w:cs="Times New Roman"/>
            <w:color w:val="0000FF"/>
            <w:sz w:val="24"/>
            <w:szCs w:val="24"/>
            <w:u w:val="single"/>
            <w:lang w:eastAsia="ru-RU"/>
          </w:rPr>
          <w:t>пунктом 6.3.3</w:t>
        </w:r>
      </w:hyperlink>
      <w:r w:rsidRPr="00F36402">
        <w:rPr>
          <w:rFonts w:ascii="Times New Roman" w:eastAsia="Times New Roman" w:hAnsi="Times New Roman" w:cs="Times New Roman"/>
          <w:sz w:val="24"/>
          <w:szCs w:val="24"/>
          <w:lang w:eastAsia="ru-RU"/>
        </w:rP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6.8.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6.9. Утвержденные </w:t>
      </w:r>
      <w:hyperlink w:anchor="p338" w:history="1">
        <w:r w:rsidRPr="00F36402">
          <w:rPr>
            <w:rFonts w:ascii="Times New Roman" w:eastAsia="Times New Roman" w:hAnsi="Times New Roman" w:cs="Times New Roman"/>
            <w:color w:val="0000FF"/>
            <w:sz w:val="24"/>
            <w:szCs w:val="24"/>
            <w:u w:val="single"/>
            <w:lang w:eastAsia="ru-RU"/>
          </w:rPr>
          <w:t>пунктом 6.3</w:t>
        </w:r>
      </w:hyperlink>
      <w:r w:rsidRPr="00F36402">
        <w:rPr>
          <w:rFonts w:ascii="Times New Roman" w:eastAsia="Times New Roman" w:hAnsi="Times New Roman" w:cs="Times New Roman"/>
          <w:sz w:val="24"/>
          <w:szCs w:val="24"/>
          <w:lang w:eastAsia="ru-RU"/>
        </w:rPr>
        <w:t xml:space="preserve"> Территориальной программы нормативы объемов медицинской помощи учтены при определении утвержденных </w:t>
      </w:r>
      <w:hyperlink w:anchor="p380" w:history="1">
        <w:r w:rsidRPr="00F36402">
          <w:rPr>
            <w:rFonts w:ascii="Times New Roman" w:eastAsia="Times New Roman" w:hAnsi="Times New Roman" w:cs="Times New Roman"/>
            <w:color w:val="0000FF"/>
            <w:sz w:val="24"/>
            <w:szCs w:val="24"/>
            <w:u w:val="single"/>
            <w:lang w:eastAsia="ru-RU"/>
          </w:rPr>
          <w:t>разделом 7</w:t>
        </w:r>
      </w:hyperlink>
      <w:r w:rsidRPr="00F36402">
        <w:rPr>
          <w:rFonts w:ascii="Times New Roman" w:eastAsia="Times New Roman" w:hAnsi="Times New Roman" w:cs="Times New Roman"/>
          <w:sz w:val="24"/>
          <w:szCs w:val="24"/>
          <w:lang w:eastAsia="ru-RU"/>
        </w:rPr>
        <w:t xml:space="preserve"> Территориальной программы размеров </w:t>
      </w:r>
      <w:proofErr w:type="spellStart"/>
      <w:r w:rsidRPr="00F36402">
        <w:rPr>
          <w:rFonts w:ascii="Times New Roman" w:eastAsia="Times New Roman" w:hAnsi="Times New Roman" w:cs="Times New Roman"/>
          <w:sz w:val="24"/>
          <w:szCs w:val="24"/>
          <w:lang w:eastAsia="ru-RU"/>
        </w:rPr>
        <w:t>подушевых</w:t>
      </w:r>
      <w:proofErr w:type="spellEnd"/>
      <w:r w:rsidRPr="00F36402">
        <w:rPr>
          <w:rFonts w:ascii="Times New Roman" w:eastAsia="Times New Roman" w:hAnsi="Times New Roman" w:cs="Times New Roman"/>
          <w:sz w:val="24"/>
          <w:szCs w:val="24"/>
          <w:lang w:eastAsia="ru-RU"/>
        </w:rPr>
        <w:t xml:space="preserve"> нормативов финансового обеспечения получения медицинской помощи, предусмотренной Территориальной программой.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bookmarkStart w:id="12" w:name="p380"/>
      <w:bookmarkEnd w:id="12"/>
      <w:r w:rsidRPr="00F36402">
        <w:rPr>
          <w:rFonts w:ascii="Arial" w:eastAsia="Times New Roman" w:hAnsi="Arial" w:cs="Arial"/>
          <w:b/>
          <w:bCs/>
          <w:sz w:val="24"/>
          <w:szCs w:val="24"/>
          <w:lang w:eastAsia="ru-RU"/>
        </w:rPr>
        <w:t>7. Нормативы финансовых затрат на единицу объема медицинской</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 xml:space="preserve">помощи, </w:t>
      </w:r>
      <w:proofErr w:type="spellStart"/>
      <w:r w:rsidRPr="00F36402">
        <w:rPr>
          <w:rFonts w:ascii="Arial" w:eastAsia="Times New Roman" w:hAnsi="Arial" w:cs="Arial"/>
          <w:b/>
          <w:bCs/>
          <w:sz w:val="24"/>
          <w:szCs w:val="24"/>
          <w:lang w:eastAsia="ru-RU"/>
        </w:rPr>
        <w:t>подушевые</w:t>
      </w:r>
      <w:proofErr w:type="spellEnd"/>
      <w:r w:rsidRPr="00F36402">
        <w:rPr>
          <w:rFonts w:ascii="Arial" w:eastAsia="Times New Roman" w:hAnsi="Arial" w:cs="Arial"/>
          <w:b/>
          <w:bCs/>
          <w:sz w:val="24"/>
          <w:szCs w:val="24"/>
          <w:lang w:eastAsia="ru-RU"/>
        </w:rPr>
        <w:t xml:space="preserve"> нормативы финансирования</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 Нормативы финансовых затрат на единицу объема медицинской помощи на 2022 год составляют: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7.1.1. На один вызов скорой медицинской помощи за счет средств бюджета города Москвы - 4456,89 рубля </w:t>
      </w:r>
      <w:hyperlink w:anchor="p581" w:history="1">
        <w:r w:rsidRPr="00F36402">
          <w:rPr>
            <w:rFonts w:ascii="Times New Roman" w:eastAsia="Times New Roman" w:hAnsi="Times New Roman" w:cs="Times New Roman"/>
            <w:color w:val="0000FF"/>
            <w:sz w:val="24"/>
            <w:szCs w:val="24"/>
            <w:u w:val="single"/>
            <w:lang w:eastAsia="ru-RU"/>
          </w:rPr>
          <w:t>&lt;4&gt;</w:t>
        </w:r>
      </w:hyperlink>
      <w:r w:rsidRPr="00F36402">
        <w:rPr>
          <w:rFonts w:ascii="Times New Roman" w:eastAsia="Times New Roman" w:hAnsi="Times New Roman" w:cs="Times New Roman"/>
          <w:sz w:val="24"/>
          <w:szCs w:val="24"/>
          <w:lang w:eastAsia="ru-RU"/>
        </w:rPr>
        <w:t xml:space="preserve"> (незастрахованному по обязательному медицинскому страхованию - 4670,30 рубля), за счет средств обязательного медицинского страхования - 6720,97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 Для первичной медико-санитарной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- 1888,87 рубля </w:t>
      </w:r>
      <w:hyperlink w:anchor="p582" w:history="1">
        <w:r w:rsidRPr="00F36402">
          <w:rPr>
            <w:rFonts w:ascii="Times New Roman" w:eastAsia="Times New Roman" w:hAnsi="Times New Roman" w:cs="Times New Roman"/>
            <w:color w:val="0000FF"/>
            <w:sz w:val="24"/>
            <w:szCs w:val="24"/>
            <w:u w:val="single"/>
            <w:lang w:eastAsia="ru-RU"/>
          </w:rPr>
          <w:t>&lt;5&gt;</w:t>
        </w:r>
      </w:hyperlink>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7.1.2.2.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- 989,76 рубля (в рамках базовой программы обязательного медицинского страхования - 980,38 рубля, в дополнение к базовой программе обязательного медицинского страхования - 1923,43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7.1.2.3. На одно комплексное посещение для проведения профилактических медицинских осмотров за счет средств обязательного медицинского страхования - 2139,93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7.1.2.4.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- 3601,34 рубля (в том числе на одно комплексное посещение для проведения углубленной диспансеризации - 1384,52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7.1.2.5. На одно посещение с иными целями за счет средств обязательного медицинского страхования - 631,92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- 616,17 рубля, в дополнение к базовой программе обязательного медицинского страхования - 1923,43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7.1.2.6.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- 3354,14 рубля, за счет средств обязательного медицинского страхования - 3178,07 рубля (в рамках базовой программы обязательного медицинского страхования - 3140,62 рубля), в том числе на одно обращение по поводу заболевания при оказании медицинской помощи по профилю "медицинская реабилитация" за счет средств обязательного медицинского страхования - 3963,58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7.1.2.7.1. На одно исследование по компьютерной томографии - 2007,41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7.1.2.7.2. На одно исследование по магнитно-резонансной томографии - 2894,00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7.1.2.7.3. На одно ультразвуковое исследование сердечно-сосудистой системы - 145,11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7.1.2.7.4. На одно эндоскопическое диагностическое исследование - 511,08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7.1.2.7.5. На одно молекулярно-генетическое исследование с целью диагностики онкологических заболеваний - 8406,56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7.1.2.7.6. На одно патологоанатомическое исследование </w:t>
      </w:r>
      <w:proofErr w:type="spellStart"/>
      <w:r w:rsidRPr="00F36402">
        <w:rPr>
          <w:rFonts w:ascii="Times New Roman" w:eastAsia="Times New Roman" w:hAnsi="Times New Roman" w:cs="Times New Roman"/>
          <w:sz w:val="24"/>
          <w:szCs w:val="24"/>
          <w:lang w:eastAsia="ru-RU"/>
        </w:rPr>
        <w:t>биопсийного</w:t>
      </w:r>
      <w:proofErr w:type="spellEnd"/>
      <w:r w:rsidRPr="00F36402">
        <w:rPr>
          <w:rFonts w:ascii="Times New Roman" w:eastAsia="Times New Roman" w:hAnsi="Times New Roman" w:cs="Times New Roman"/>
          <w:sz w:val="24"/>
          <w:szCs w:val="24"/>
          <w:lang w:eastAsia="ru-RU"/>
        </w:rPr>
        <w:t xml:space="preserve"> (операционного) материала с целью диагностики онкологических заболеваний и подбора противоопухолевой лекарственной терапии - 1359,68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7.1.2.7.7. На одно исследование по тестированию на выявление новой коронавирусной инфекции (COVID-19) - 309,47 рубля (в рамках базовой программы обязательного медицинского страхования - 282,96 рубля, в дополнение к базовой программе обязательного медицинского страхования - 400,00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7.1.2.8. На одно посещение при оказании медицинской помощи в неотложной форме в амбулаторных условиях за счет средств бюджета города Москвы - 1968,61 рубля (незастрахованному по обязательному медицинскому страхованию - 1968,61 рубля), за счет средств обязательного медицинского страхования - 1509,67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7.1.2.9. На один случай лечения в условиях дневных стационаров за счет средств бюджета города Москвы - 52426,92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3" w:name="p402"/>
      <w:bookmarkEnd w:id="13"/>
      <w:r w:rsidRPr="00F36402">
        <w:rPr>
          <w:rFonts w:ascii="Times New Roman" w:eastAsia="Times New Roman" w:hAnsi="Times New Roman" w:cs="Times New Roman"/>
          <w:sz w:val="24"/>
          <w:szCs w:val="24"/>
          <w:lang w:eastAsia="ru-RU"/>
        </w:rPr>
        <w:t xml:space="preserve">7.1.3. Для специализированной, в том числе высокотехнологичной,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7.1.3.1. На один случай лечения в условиях дневных стационаров при оказании специализированной медицинской помощи за счет средств бюджета города Москвы - 52426,92 рубля, за счет средств обязательного медицинского страхования - 77869,94 рубля, в том числе в рамках базовой программы обязательного медицинского страхования - 76102,53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w:t>
      </w:r>
      <w:proofErr w:type="spellStart"/>
      <w:r w:rsidRPr="00F36402">
        <w:rPr>
          <w:rFonts w:ascii="Times New Roman" w:eastAsia="Times New Roman" w:hAnsi="Times New Roman" w:cs="Times New Roman"/>
          <w:sz w:val="24"/>
          <w:szCs w:val="24"/>
          <w:lang w:eastAsia="ru-RU"/>
        </w:rPr>
        <w:t>инкурабельных</w:t>
      </w:r>
      <w:proofErr w:type="spellEnd"/>
      <w:r w:rsidRPr="00F36402">
        <w:rPr>
          <w:rFonts w:ascii="Times New Roman" w:eastAsia="Times New Roman" w:hAnsi="Times New Roman" w:cs="Times New Roman"/>
          <w:sz w:val="24"/>
          <w:szCs w:val="24"/>
          <w:lang w:eastAsia="ru-RU"/>
        </w:rPr>
        <w:t xml:space="preserve"> онкологических больных) за счет средств обязательного медицинского страхования - 113788,12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- 174935,53 рубля </w:t>
      </w:r>
      <w:hyperlink w:anchor="p581" w:history="1">
        <w:r w:rsidRPr="00F36402">
          <w:rPr>
            <w:rFonts w:ascii="Times New Roman" w:eastAsia="Times New Roman" w:hAnsi="Times New Roman" w:cs="Times New Roman"/>
            <w:color w:val="0000FF"/>
            <w:sz w:val="24"/>
            <w:szCs w:val="24"/>
            <w:u w:val="single"/>
            <w:lang w:eastAsia="ru-RU"/>
          </w:rPr>
          <w:t>&lt;4&gt;</w:t>
        </w:r>
      </w:hyperlink>
      <w:r w:rsidRPr="00F36402">
        <w:rPr>
          <w:rFonts w:ascii="Times New Roman" w:eastAsia="Times New Roman" w:hAnsi="Times New Roman" w:cs="Times New Roman"/>
          <w:sz w:val="24"/>
          <w:szCs w:val="24"/>
          <w:lang w:eastAsia="ru-RU"/>
        </w:rPr>
        <w:t xml:space="preserve"> (незастрахованному по обязательному медицинскому страхованию - 56231,88 рубля), за счет средств обязательного медицинского страхования - 74373,06 рубля, в том числе в рамках базовой программы обязательного медицинского страхования - 74189,01 рубля, по профилю "онкология" за счет средств обязательного медицинского страхования - 150677,26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7.1.3.3.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- 64196,18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7.1.3.4. На один случай экстракорпорального оплодотворения за счет средств обязательного медицинского страхования - 124728,50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7.1.4. Для паллиативной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7.1.4.1. На одно посещение (без учета посещений на дому выездными патронажными бригадами паллиативной медицинской помощи) за счет средств бюджета города Москвы - 5496,35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7.1.4.2.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- 7552,69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7.1.4.3.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- 9136,54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 Нормативы финансовых затрат на единицу объема медицинской помощи, исходя из которых сформирована Территориальная программа на плановый период 2023 и 2024 годов, составляют: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7.2.1. На один вызов скорой медицинской помощи за счет средств бюджета города Москвы - 4456,89 рубля </w:t>
      </w:r>
      <w:hyperlink w:anchor="p581" w:history="1">
        <w:r w:rsidRPr="00F36402">
          <w:rPr>
            <w:rFonts w:ascii="Times New Roman" w:eastAsia="Times New Roman" w:hAnsi="Times New Roman" w:cs="Times New Roman"/>
            <w:color w:val="0000FF"/>
            <w:sz w:val="24"/>
            <w:szCs w:val="24"/>
            <w:u w:val="single"/>
            <w:lang w:eastAsia="ru-RU"/>
          </w:rPr>
          <w:t>&lt;4&gt;</w:t>
        </w:r>
      </w:hyperlink>
      <w:r w:rsidRPr="00F36402">
        <w:rPr>
          <w:rFonts w:ascii="Times New Roman" w:eastAsia="Times New Roman" w:hAnsi="Times New Roman" w:cs="Times New Roman"/>
          <w:sz w:val="24"/>
          <w:szCs w:val="24"/>
          <w:lang w:eastAsia="ru-RU"/>
        </w:rPr>
        <w:t xml:space="preserve"> на 2023 и 2024 годы (незастрахованному по обязательному медицинскому страхованию - 4670,30 рубля на 2023 и 2024 годы), за счет средств обязательного медицинского страхования - 6720,97 рубля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 Для первичной медико-санитарной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- 1901,40 рубля </w:t>
      </w:r>
      <w:hyperlink w:anchor="p582" w:history="1">
        <w:r w:rsidRPr="00F36402">
          <w:rPr>
            <w:rFonts w:ascii="Times New Roman" w:eastAsia="Times New Roman" w:hAnsi="Times New Roman" w:cs="Times New Roman"/>
            <w:color w:val="0000FF"/>
            <w:sz w:val="24"/>
            <w:szCs w:val="24"/>
            <w:u w:val="single"/>
            <w:lang w:eastAsia="ru-RU"/>
          </w:rPr>
          <w:t>&lt;5&gt;</w:t>
        </w:r>
      </w:hyperlink>
      <w:r w:rsidRPr="00F36402">
        <w:rPr>
          <w:rFonts w:ascii="Times New Roman" w:eastAsia="Times New Roman" w:hAnsi="Times New Roman" w:cs="Times New Roman"/>
          <w:sz w:val="24"/>
          <w:szCs w:val="24"/>
          <w:lang w:eastAsia="ru-RU"/>
        </w:rPr>
        <w:t xml:space="preserve">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7.2.2.2.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- 1043,04 рубля на 2023 год (в рамках базовой программы обязательного медицинского страхования - 1034,20 рубля, в дополнение к базовой программе обязательного медицинского страхования - 1923,43 рубля), - 1105,03 на 2024 год (в рамках базовой программы обязательного медицинского страхования - 1096,81 рубля, в дополнение к базовой программе обязательного медицинского страхования - 1923,43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7.2.2.3. На одно комплексное посещение для проведения профилактических медицинских осмотров за счет средств обязательного медицинского страхования - 2257,37 рубля на 2023 год, 2394,08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7.2.2.4.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- 3799,05 рубля на 2023 год, 4029,22 рубля на 2024 год (в том числе на одно комплексное посещение для проведения углубленной диспансеризации - 1460,53 рубля на 2023 год, 1548,98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7.2.2.5. На одно посещение с иными целями за счет средств обязательного медицинского страхования - 665,34 рубля на 2023 год, 704,20 рубля на 2024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- 650,00 рубля на 2023 год, 689,33 рубля на 2024 год, в дополнение к базовой программе обязательного медицинского страхования - 1923,43 рубля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7.2.2.6.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- 3354,14 рубля на 2023 и 2024 годы, за счет средств обязательного медицинского страхования - 3350,39 рубля на 2023 год, 3551,06 рубля на 2024 год (в рамках базовой программы обязательного медицинского страхования - 3312,94 рубля на 2023 год, 3513,61 рубля на 2024 год), в том числе на одно обращение по заболеванию при оказании медицинской помощи по профилю </w:t>
      </w:r>
      <w:r w:rsidRPr="00F36402">
        <w:rPr>
          <w:rFonts w:ascii="Times New Roman" w:eastAsia="Times New Roman" w:hAnsi="Times New Roman" w:cs="Times New Roman"/>
          <w:sz w:val="24"/>
          <w:szCs w:val="24"/>
          <w:lang w:eastAsia="ru-RU"/>
        </w:rPr>
        <w:lastRenderedPageBreak/>
        <w:t xml:space="preserve">"медицинская реабилитация" за счет средств обязательного медицинского страхования - 4181,18 рубля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7.2.2.7.1. На одно исследование по компьютерной томографии - 2117,62 рубля на 2023 год, 2245,90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7.2.2.7.2. На одно исследование по магнитно-резонансной томографии - 3052,88 рубля на 2023 год, 3237,80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7.2.2.7.3. На одно ультразвуковое исследование сердечно-сосудистой системы - 153,08 рубля на 2023 год, 162,36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7.2.2.7.4. На одно эндоскопическое диагностическое исследование - 539,14 рубля на 2023 год, 571,81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7.2.2.7.5. На одно молекулярно-генетическое исследование с целью диагностики онкологических заболеваний - 8868,08 рубля на 2023 год, 9405,31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7.2.2.7.6. На одно патологоанатомическое исследование </w:t>
      </w:r>
      <w:proofErr w:type="spellStart"/>
      <w:r w:rsidRPr="00F36402">
        <w:rPr>
          <w:rFonts w:ascii="Times New Roman" w:eastAsia="Times New Roman" w:hAnsi="Times New Roman" w:cs="Times New Roman"/>
          <w:sz w:val="24"/>
          <w:szCs w:val="24"/>
          <w:lang w:eastAsia="ru-RU"/>
        </w:rPr>
        <w:t>биопсийного</w:t>
      </w:r>
      <w:proofErr w:type="spellEnd"/>
      <w:r w:rsidRPr="00F36402">
        <w:rPr>
          <w:rFonts w:ascii="Times New Roman" w:eastAsia="Times New Roman" w:hAnsi="Times New Roman" w:cs="Times New Roman"/>
          <w:sz w:val="24"/>
          <w:szCs w:val="24"/>
          <w:lang w:eastAsia="ru-RU"/>
        </w:rPr>
        <w:t xml:space="preserve"> (операционного) материала с целью диагностики онкологических заболеваний и подбора противоопухолевой лекарственной терапии - 1434,33 рубля на 2023 год, 1521,24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7.2.2.7.7. На одно исследование по тестированию на выявление новой коронавирусной инфекции (COVID-19) - 309,47 рубля на 2023 и 2024 годы (в рамках базовой программы обязательного медицинского страхования - 282,96 рубля, в дополнение к базовой программе обязательного медицинского страхования - 400,00 рубля).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7.2.2.8. На одно посещение при оказании медицинской помощи в неотложной форме в амбулаторных условиях за счет бюджета города Москвы - 1968,61 рубля на 2023 и 2024 годы (незастрахованному по обязательному медицинскому страхованию - 1968,61 рубля на 2023 и 2024 годы), за счет средств обязательного медицинского страхования - 1592,55 рубля на 2023 год, 1688,98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7.2.2.9. На один случай лечения в условиях дневных стационаров за счет средств бюджета города Москвы - 52426,92 рубля на 2023-2024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4" w:name="p430"/>
      <w:bookmarkEnd w:id="14"/>
      <w:r w:rsidRPr="00F36402">
        <w:rPr>
          <w:rFonts w:ascii="Times New Roman" w:eastAsia="Times New Roman" w:hAnsi="Times New Roman" w:cs="Times New Roman"/>
          <w:sz w:val="24"/>
          <w:szCs w:val="24"/>
          <w:lang w:eastAsia="ru-RU"/>
        </w:rPr>
        <w:t xml:space="preserve">7.2.3. Для специализированной, в том числе высокотехнологичной,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7.2.3.1. На один случай лечения в условиях дневных стационаров при оказании специализированной медицинской помощи за счет средств бюджета города Москвы - 52426,92 рубля на 2023 и 2024 годы, за счет средств обязательного медицинского страхования - 82005,80 рубля на 2023 год, 86832,91 рубля на 2024 год, в том числе в рамках базовой программы обязательного медицинского страхования - 80280,81 рубля на 2023 год, 85157,52 рубля на 2024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w:t>
      </w:r>
      <w:proofErr w:type="spellStart"/>
      <w:r w:rsidRPr="00F36402">
        <w:rPr>
          <w:rFonts w:ascii="Times New Roman" w:eastAsia="Times New Roman" w:hAnsi="Times New Roman" w:cs="Times New Roman"/>
          <w:sz w:val="24"/>
          <w:szCs w:val="24"/>
          <w:lang w:eastAsia="ru-RU"/>
        </w:rPr>
        <w:t>инкурабельных</w:t>
      </w:r>
      <w:proofErr w:type="spellEnd"/>
      <w:r w:rsidRPr="00F36402">
        <w:rPr>
          <w:rFonts w:ascii="Times New Roman" w:eastAsia="Times New Roman" w:hAnsi="Times New Roman" w:cs="Times New Roman"/>
          <w:sz w:val="24"/>
          <w:szCs w:val="24"/>
          <w:lang w:eastAsia="ru-RU"/>
        </w:rPr>
        <w:t xml:space="preserve"> онкологических больных) за счет средств обязательного медицинского страхования - 118756,49 рубля на 2023 год, 124036,87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- 168226,28 рубля </w:t>
      </w:r>
      <w:hyperlink w:anchor="p581" w:history="1">
        <w:r w:rsidRPr="00F36402">
          <w:rPr>
            <w:rFonts w:ascii="Times New Roman" w:eastAsia="Times New Roman" w:hAnsi="Times New Roman" w:cs="Times New Roman"/>
            <w:color w:val="0000FF"/>
            <w:sz w:val="24"/>
            <w:szCs w:val="24"/>
            <w:u w:val="single"/>
            <w:lang w:eastAsia="ru-RU"/>
          </w:rPr>
          <w:t>&lt;4&gt;</w:t>
        </w:r>
      </w:hyperlink>
      <w:r w:rsidRPr="00F36402">
        <w:rPr>
          <w:rFonts w:ascii="Times New Roman" w:eastAsia="Times New Roman" w:hAnsi="Times New Roman" w:cs="Times New Roman"/>
          <w:sz w:val="24"/>
          <w:szCs w:val="24"/>
          <w:lang w:eastAsia="ru-RU"/>
        </w:rPr>
        <w:t xml:space="preserve"> на 2023 и 2024 годы (незастрахованному по обязательному медицинскому страхованию - 56231,88 рубля на 2023 и 2024 годы), за счет средств обязательного медицинского страхования - 78478,82 рубля на 2023 год, 83052,42 рубля на 2024 год, в том числе в рамках базовой программы обязательного медицинского страхования - 78299, 07 рубля на 2023 год, 82877,49 рубля на 2024 год, по профилю "онкология" за счет средств обязательного медицинского страхования - 157253,80 рубля на 2023 год, 164243,46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7.2.3.3.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- 67740,69 рубля на 2023 год, 71522,14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7.2.3.4. На один случай экстракорпорального оплодотворения за счет средств обязательного медицинского страхования - 124728,50 рубля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7.2.4. Для паллиативной медицинской помощи: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7.2.4.1. На одно посещение при оказании паллиативной медицинской помощи (без учета посещений на дому выездными патронажными бригадами паллиативной медицинской помощи) за счет средств бюджета города Москвы - 5496,35 рубля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7.2.4.2.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- 7904,42 рубля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7.2.4.3.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- 9476,36 рубля на 2023 и 2024 годы.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p402" w:history="1">
        <w:r w:rsidRPr="00F36402">
          <w:rPr>
            <w:rFonts w:ascii="Times New Roman" w:eastAsia="Times New Roman" w:hAnsi="Times New Roman" w:cs="Times New Roman"/>
            <w:color w:val="0000FF"/>
            <w:sz w:val="24"/>
            <w:szCs w:val="24"/>
            <w:u w:val="single"/>
            <w:lang w:eastAsia="ru-RU"/>
          </w:rPr>
          <w:t>пунктами 7.1.3</w:t>
        </w:r>
      </w:hyperlink>
      <w:r w:rsidRPr="00F36402">
        <w:rPr>
          <w:rFonts w:ascii="Times New Roman" w:eastAsia="Times New Roman" w:hAnsi="Times New Roman" w:cs="Times New Roman"/>
          <w:sz w:val="24"/>
          <w:szCs w:val="24"/>
          <w:lang w:eastAsia="ru-RU"/>
        </w:rPr>
        <w:t xml:space="preserve"> и </w:t>
      </w:r>
      <w:hyperlink w:anchor="p430" w:history="1">
        <w:r w:rsidRPr="00F36402">
          <w:rPr>
            <w:rFonts w:ascii="Times New Roman" w:eastAsia="Times New Roman" w:hAnsi="Times New Roman" w:cs="Times New Roman"/>
            <w:color w:val="0000FF"/>
            <w:sz w:val="24"/>
            <w:szCs w:val="24"/>
            <w:u w:val="single"/>
            <w:lang w:eastAsia="ru-RU"/>
          </w:rPr>
          <w:t>7.2.3</w:t>
        </w:r>
      </w:hyperlink>
      <w:r w:rsidRPr="00F36402">
        <w:rPr>
          <w:rFonts w:ascii="Times New Roman" w:eastAsia="Times New Roman" w:hAnsi="Times New Roman" w:cs="Times New Roman"/>
          <w:sz w:val="24"/>
          <w:szCs w:val="24"/>
          <w:lang w:eastAsia="ru-RU"/>
        </w:rP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7.4. </w:t>
      </w:r>
      <w:proofErr w:type="spellStart"/>
      <w:r w:rsidRPr="00F36402">
        <w:rPr>
          <w:rFonts w:ascii="Times New Roman" w:eastAsia="Times New Roman" w:hAnsi="Times New Roman" w:cs="Times New Roman"/>
          <w:sz w:val="24"/>
          <w:szCs w:val="24"/>
          <w:lang w:eastAsia="ru-RU"/>
        </w:rPr>
        <w:t>Подушевые</w:t>
      </w:r>
      <w:proofErr w:type="spellEnd"/>
      <w:r w:rsidRPr="00F36402">
        <w:rPr>
          <w:rFonts w:ascii="Times New Roman" w:eastAsia="Times New Roman" w:hAnsi="Times New Roman" w:cs="Times New Roman"/>
          <w:sz w:val="24"/>
          <w:szCs w:val="24"/>
          <w:lang w:eastAsia="ru-RU"/>
        </w:rPr>
        <w:t xml:space="preserve">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331" w:history="1">
        <w:r w:rsidRPr="00F36402">
          <w:rPr>
            <w:rFonts w:ascii="Times New Roman" w:eastAsia="Times New Roman" w:hAnsi="Times New Roman" w:cs="Times New Roman"/>
            <w:color w:val="0000FF"/>
            <w:sz w:val="24"/>
            <w:szCs w:val="24"/>
            <w:u w:val="single"/>
            <w:lang w:eastAsia="ru-RU"/>
          </w:rPr>
          <w:t>разделом 6</w:t>
        </w:r>
      </w:hyperlink>
      <w:r w:rsidRPr="00F36402">
        <w:rPr>
          <w:rFonts w:ascii="Times New Roman" w:eastAsia="Times New Roman" w:hAnsi="Times New Roman" w:cs="Times New Roman"/>
          <w:sz w:val="24"/>
          <w:szCs w:val="24"/>
          <w:lang w:eastAsia="ru-RU"/>
        </w:rP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w:t>
      </w:r>
      <w:proofErr w:type="spellStart"/>
      <w:r w:rsidRPr="00F36402">
        <w:rPr>
          <w:rFonts w:ascii="Times New Roman" w:eastAsia="Times New Roman" w:hAnsi="Times New Roman" w:cs="Times New Roman"/>
          <w:sz w:val="24"/>
          <w:szCs w:val="24"/>
          <w:lang w:eastAsia="ru-RU"/>
        </w:rPr>
        <w:t>подушевые</w:t>
      </w:r>
      <w:proofErr w:type="spellEnd"/>
      <w:r w:rsidRPr="00F36402">
        <w:rPr>
          <w:rFonts w:ascii="Times New Roman" w:eastAsia="Times New Roman" w:hAnsi="Times New Roman" w:cs="Times New Roman"/>
          <w:sz w:val="24"/>
          <w:szCs w:val="24"/>
          <w:lang w:eastAsia="ru-RU"/>
        </w:rPr>
        <w:t xml:space="preserve">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proofErr w:type="spellStart"/>
      <w:r w:rsidRPr="00F36402">
        <w:rPr>
          <w:rFonts w:ascii="Times New Roman" w:eastAsia="Times New Roman" w:hAnsi="Times New Roman" w:cs="Times New Roman"/>
          <w:sz w:val="24"/>
          <w:szCs w:val="24"/>
          <w:lang w:eastAsia="ru-RU"/>
        </w:rPr>
        <w:t>Подушевой</w:t>
      </w:r>
      <w:proofErr w:type="spellEnd"/>
      <w:r w:rsidRPr="00F36402">
        <w:rPr>
          <w:rFonts w:ascii="Times New Roman" w:eastAsia="Times New Roman" w:hAnsi="Times New Roman" w:cs="Times New Roman"/>
          <w:sz w:val="24"/>
          <w:szCs w:val="24"/>
          <w:lang w:eastAsia="ru-RU"/>
        </w:rPr>
        <w:t xml:space="preserve">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proofErr w:type="spellStart"/>
      <w:r w:rsidRPr="00F36402">
        <w:rPr>
          <w:rFonts w:ascii="Times New Roman" w:eastAsia="Times New Roman" w:hAnsi="Times New Roman" w:cs="Times New Roman"/>
          <w:sz w:val="24"/>
          <w:szCs w:val="24"/>
          <w:lang w:eastAsia="ru-RU"/>
        </w:rPr>
        <w:t>Подушевой</w:t>
      </w:r>
      <w:proofErr w:type="spellEnd"/>
      <w:r w:rsidRPr="00F36402">
        <w:rPr>
          <w:rFonts w:ascii="Times New Roman" w:eastAsia="Times New Roman" w:hAnsi="Times New Roman" w:cs="Times New Roman"/>
          <w:sz w:val="24"/>
          <w:szCs w:val="24"/>
          <w:lang w:eastAsia="ru-RU"/>
        </w:rPr>
        <w:t xml:space="preserve">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proofErr w:type="spellStart"/>
      <w:r w:rsidRPr="00F36402">
        <w:rPr>
          <w:rFonts w:ascii="Times New Roman" w:eastAsia="Times New Roman" w:hAnsi="Times New Roman" w:cs="Times New Roman"/>
          <w:sz w:val="24"/>
          <w:szCs w:val="24"/>
          <w:lang w:eastAsia="ru-RU"/>
        </w:rPr>
        <w:t>Подушевой</w:t>
      </w:r>
      <w:proofErr w:type="spellEnd"/>
      <w:r w:rsidRPr="00F36402">
        <w:rPr>
          <w:rFonts w:ascii="Times New Roman" w:eastAsia="Times New Roman" w:hAnsi="Times New Roman" w:cs="Times New Roman"/>
          <w:sz w:val="24"/>
          <w:szCs w:val="24"/>
          <w:lang w:eastAsia="ru-RU"/>
        </w:rPr>
        <w:t xml:space="preserve">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proofErr w:type="spellStart"/>
      <w:r w:rsidRPr="00F36402">
        <w:rPr>
          <w:rFonts w:ascii="Times New Roman" w:eastAsia="Times New Roman" w:hAnsi="Times New Roman" w:cs="Times New Roman"/>
          <w:sz w:val="24"/>
          <w:szCs w:val="24"/>
          <w:lang w:eastAsia="ru-RU"/>
        </w:rPr>
        <w:t>Подушевые</w:t>
      </w:r>
      <w:proofErr w:type="spellEnd"/>
      <w:r w:rsidRPr="00F36402">
        <w:rPr>
          <w:rFonts w:ascii="Times New Roman" w:eastAsia="Times New Roman" w:hAnsi="Times New Roman" w:cs="Times New Roman"/>
          <w:sz w:val="24"/>
          <w:szCs w:val="24"/>
          <w:lang w:eastAsia="ru-RU"/>
        </w:rPr>
        <w:t xml:space="preserve">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7.5. </w:t>
      </w:r>
      <w:proofErr w:type="spellStart"/>
      <w:r w:rsidRPr="00F36402">
        <w:rPr>
          <w:rFonts w:ascii="Times New Roman" w:eastAsia="Times New Roman" w:hAnsi="Times New Roman" w:cs="Times New Roman"/>
          <w:sz w:val="24"/>
          <w:szCs w:val="24"/>
          <w:lang w:eastAsia="ru-RU"/>
        </w:rPr>
        <w:t>Подушевые</w:t>
      </w:r>
      <w:proofErr w:type="spellEnd"/>
      <w:r w:rsidRPr="00F36402">
        <w:rPr>
          <w:rFonts w:ascii="Times New Roman" w:eastAsia="Times New Roman" w:hAnsi="Times New Roman" w:cs="Times New Roman"/>
          <w:sz w:val="24"/>
          <w:szCs w:val="24"/>
          <w:lang w:eastAsia="ru-RU"/>
        </w:rPr>
        <w:t xml:space="preserve">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2022 году - 42585,28 рубля, в 2023 году - 43144,84 рубля, в 2024 году - 44374,01 рубля, из них за счет средств обязательного медицинского страхования на финансовое обеспечение Территориальной программы ОМС в 2022 году - 25251,08 рубля, в 2023 году - 26538,32 рубля, в 2024 году - 28006,63 рубля, за счет средств бюджета города Москвы в 2022 году - 17334,20 рубля, в 2023 году - 16606,52 рубля, в 2024 году - 16367,38 рубля.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bookmarkStart w:id="15" w:name="p447"/>
      <w:bookmarkEnd w:id="15"/>
      <w:r w:rsidRPr="00F36402">
        <w:rPr>
          <w:rFonts w:ascii="Arial" w:eastAsia="Times New Roman" w:hAnsi="Arial" w:cs="Arial"/>
          <w:b/>
          <w:bCs/>
          <w:sz w:val="24"/>
          <w:szCs w:val="24"/>
          <w:lang w:eastAsia="ru-RU"/>
        </w:rPr>
        <w:t>8. Критерии доступности и качества медицинской помощи</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КРИТЕРИИ КАЧЕСТВА МЕДИЦИНСКОЙ ПОМОЩИ</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382"/>
        <w:gridCol w:w="6969"/>
        <w:gridCol w:w="563"/>
        <w:gridCol w:w="563"/>
        <w:gridCol w:w="563"/>
      </w:tblGrid>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Наименование критериев качества медицинской помощи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2022 год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2023 год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2024 год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19,9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19,9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19,9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3,7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3,7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3,7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8,6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8,7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8,7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583" w:history="1">
              <w:r w:rsidRPr="00F36402">
                <w:rPr>
                  <w:rFonts w:ascii="Times New Roman" w:eastAsia="Times New Roman" w:hAnsi="Times New Roman" w:cs="Times New Roman"/>
                  <w:color w:val="0000FF"/>
                  <w:sz w:val="24"/>
                  <w:szCs w:val="24"/>
                  <w:u w:val="single"/>
                  <w:lang w:eastAsia="ru-RU"/>
                </w:rPr>
                <w:t>&lt;6&gt;</w:t>
              </w:r>
            </w:hyperlink>
            <w:r w:rsidRPr="00F3640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96,0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97,0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97,0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73,0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74,0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75,0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 острым инфарктом миокарда, которым проведено </w:t>
            </w:r>
            <w:proofErr w:type="spellStart"/>
            <w:r w:rsidRPr="00F36402">
              <w:rPr>
                <w:rFonts w:ascii="Times New Roman" w:eastAsia="Times New Roman" w:hAnsi="Times New Roman" w:cs="Times New Roman"/>
                <w:sz w:val="24"/>
                <w:szCs w:val="24"/>
                <w:lang w:eastAsia="ru-RU"/>
              </w:rPr>
              <w:t>стентирование</w:t>
            </w:r>
            <w:proofErr w:type="spellEnd"/>
            <w:r w:rsidRPr="00F36402">
              <w:rPr>
                <w:rFonts w:ascii="Times New Roman" w:eastAsia="Times New Roman" w:hAnsi="Times New Roman" w:cs="Times New Roman"/>
                <w:sz w:val="24"/>
                <w:szCs w:val="24"/>
                <w:lang w:eastAsia="ru-RU"/>
              </w:rPr>
              <w:t xml:space="preserve"> коронарных артерий, в общем количестве пациентов с острым инфарктом миокарда, имеющих показания к его проведению (проценты) </w:t>
            </w:r>
            <w:hyperlink w:anchor="p584" w:history="1">
              <w:r w:rsidRPr="00F36402">
                <w:rPr>
                  <w:rFonts w:ascii="Times New Roman" w:eastAsia="Times New Roman" w:hAnsi="Times New Roman" w:cs="Times New Roman"/>
                  <w:color w:val="0000FF"/>
                  <w:sz w:val="24"/>
                  <w:szCs w:val="24"/>
                  <w:u w:val="single"/>
                  <w:lang w:eastAsia="ru-RU"/>
                </w:rPr>
                <w:t>&lt;7&gt;</w:t>
              </w:r>
            </w:hyperlink>
            <w:r w:rsidRPr="00F3640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83,0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84,0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85,0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 острым и повторным инфарктом миокарда, которым выездной бригадой проведен </w:t>
            </w:r>
            <w:proofErr w:type="spellStart"/>
            <w:r w:rsidRPr="00F36402">
              <w:rPr>
                <w:rFonts w:ascii="Times New Roman" w:eastAsia="Times New Roman" w:hAnsi="Times New Roman" w:cs="Times New Roman"/>
                <w:sz w:val="24"/>
                <w:szCs w:val="24"/>
                <w:lang w:eastAsia="ru-RU"/>
              </w:rPr>
              <w:t>тромболизис</w:t>
            </w:r>
            <w:proofErr w:type="spellEnd"/>
            <w:r w:rsidRPr="00F36402">
              <w:rPr>
                <w:rFonts w:ascii="Times New Roman" w:eastAsia="Times New Roman" w:hAnsi="Times New Roman" w:cs="Times New Roman"/>
                <w:sz w:val="24"/>
                <w:szCs w:val="24"/>
                <w:lang w:eastAsia="ru-RU"/>
              </w:rPr>
              <w:t xml:space="preserve">,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85" w:history="1">
              <w:r w:rsidRPr="00F36402">
                <w:rPr>
                  <w:rFonts w:ascii="Times New Roman" w:eastAsia="Times New Roman" w:hAnsi="Times New Roman" w:cs="Times New Roman"/>
                  <w:color w:val="0000FF"/>
                  <w:sz w:val="24"/>
                  <w:szCs w:val="24"/>
                  <w:u w:val="single"/>
                  <w:lang w:eastAsia="ru-RU"/>
                </w:rPr>
                <w:t>&lt;8&gt;</w:t>
              </w:r>
            </w:hyperlink>
            <w:r w:rsidRPr="00F3640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99,0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99,0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99,0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 острым инфарктом миокарда, которым проведена </w:t>
            </w:r>
            <w:proofErr w:type="spellStart"/>
            <w:r w:rsidRPr="00F36402">
              <w:rPr>
                <w:rFonts w:ascii="Times New Roman" w:eastAsia="Times New Roman" w:hAnsi="Times New Roman" w:cs="Times New Roman"/>
                <w:sz w:val="24"/>
                <w:szCs w:val="24"/>
                <w:lang w:eastAsia="ru-RU"/>
              </w:rPr>
              <w:t>тромболитическая</w:t>
            </w:r>
            <w:proofErr w:type="spellEnd"/>
            <w:r w:rsidRPr="00F36402">
              <w:rPr>
                <w:rFonts w:ascii="Times New Roman" w:eastAsia="Times New Roman" w:hAnsi="Times New Roman" w:cs="Times New Roman"/>
                <w:sz w:val="24"/>
                <w:szCs w:val="24"/>
                <w:lang w:eastAsia="ru-RU"/>
              </w:rPr>
              <w:t xml:space="preserve"> терапия, в общем количестве пациентов с острым инфарктом миокарда, имеющих показания к ее проведению (проценты) </w:t>
            </w:r>
            <w:hyperlink w:anchor="p585" w:history="1">
              <w:r w:rsidRPr="00F36402">
                <w:rPr>
                  <w:rFonts w:ascii="Times New Roman" w:eastAsia="Times New Roman" w:hAnsi="Times New Roman" w:cs="Times New Roman"/>
                  <w:color w:val="0000FF"/>
                  <w:sz w:val="24"/>
                  <w:szCs w:val="24"/>
                  <w:u w:val="single"/>
                  <w:lang w:eastAsia="ru-RU"/>
                </w:rPr>
                <w:t>&lt;8&gt;</w:t>
              </w:r>
            </w:hyperlink>
            <w:r w:rsidRPr="00F3640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99,0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99,0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99,0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31,0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32,0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32,0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w:t>
            </w:r>
            <w:proofErr w:type="spellStart"/>
            <w:r w:rsidRPr="00F36402">
              <w:rPr>
                <w:rFonts w:ascii="Times New Roman" w:eastAsia="Times New Roman" w:hAnsi="Times New Roman" w:cs="Times New Roman"/>
                <w:sz w:val="24"/>
                <w:szCs w:val="24"/>
                <w:lang w:eastAsia="ru-RU"/>
              </w:rPr>
              <w:t>тромболитическая</w:t>
            </w:r>
            <w:proofErr w:type="spellEnd"/>
            <w:r w:rsidRPr="00F36402">
              <w:rPr>
                <w:rFonts w:ascii="Times New Roman" w:eastAsia="Times New Roman" w:hAnsi="Times New Roman" w:cs="Times New Roman"/>
                <w:sz w:val="24"/>
                <w:szCs w:val="24"/>
                <w:lang w:eastAsia="ru-RU"/>
              </w:rPr>
              <w:t xml:space="preserve"> терапия, в общем количестве пациентов с острым ишемическим инсультом, </w:t>
            </w:r>
            <w:r w:rsidRPr="00F36402">
              <w:rPr>
                <w:rFonts w:ascii="Times New Roman" w:eastAsia="Times New Roman" w:hAnsi="Times New Roman" w:cs="Times New Roman"/>
                <w:sz w:val="24"/>
                <w:szCs w:val="24"/>
                <w:lang w:eastAsia="ru-RU"/>
              </w:rPr>
              <w:lastRenderedPageBreak/>
              <w:t xml:space="preserve">госпитализированных в первичные сосудистые отделения или региональные сосудистые центры в первые 6 часов от начала заболевания (проценты) </w:t>
            </w:r>
            <w:hyperlink w:anchor="p585" w:history="1">
              <w:r w:rsidRPr="00F36402">
                <w:rPr>
                  <w:rFonts w:ascii="Times New Roman" w:eastAsia="Times New Roman" w:hAnsi="Times New Roman" w:cs="Times New Roman"/>
                  <w:color w:val="0000FF"/>
                  <w:sz w:val="24"/>
                  <w:szCs w:val="24"/>
                  <w:u w:val="single"/>
                  <w:lang w:eastAsia="ru-RU"/>
                </w:rPr>
                <w:t>&lt;8&gt;</w:t>
              </w:r>
            </w:hyperlink>
            <w:r w:rsidRPr="00F3640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97,0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97,0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97,0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lastRenderedPageBreak/>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w:t>
            </w:r>
            <w:proofErr w:type="spellStart"/>
            <w:r w:rsidRPr="00F36402">
              <w:rPr>
                <w:rFonts w:ascii="Times New Roman" w:eastAsia="Times New Roman" w:hAnsi="Times New Roman" w:cs="Times New Roman"/>
                <w:sz w:val="24"/>
                <w:szCs w:val="24"/>
                <w:lang w:eastAsia="ru-RU"/>
              </w:rPr>
              <w:t>тромболитическая</w:t>
            </w:r>
            <w:proofErr w:type="spellEnd"/>
            <w:r w:rsidRPr="00F36402">
              <w:rPr>
                <w:rFonts w:ascii="Times New Roman" w:eastAsia="Times New Roman"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6,5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6,5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100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14,0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13,0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12,0 </w:t>
            </w:r>
          </w:p>
        </w:tc>
      </w:tr>
    </w:tbl>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center"/>
        <w:rPr>
          <w:rFonts w:ascii="Times New Roman" w:eastAsia="Times New Roman" w:hAnsi="Times New Roman" w:cs="Times New Roman"/>
          <w:sz w:val="24"/>
          <w:szCs w:val="24"/>
          <w:lang w:eastAsia="ru-RU"/>
        </w:rPr>
      </w:pPr>
      <w:r w:rsidRPr="00F36402">
        <w:rPr>
          <w:rFonts w:ascii="Arial" w:eastAsia="Times New Roman" w:hAnsi="Arial" w:cs="Arial"/>
          <w:b/>
          <w:bCs/>
          <w:sz w:val="24"/>
          <w:szCs w:val="24"/>
          <w:lang w:eastAsia="ru-RU"/>
        </w:rPr>
        <w:t>КРИТЕРИИ ДОСТУПНОСТИ МЕДИЦИНСКОЙ ПОМОЩИ</w:t>
      </w: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tbl>
      <w:tblPr>
        <w:tblW w:w="9040" w:type="dxa"/>
        <w:tblInd w:w="20" w:type="dxa"/>
        <w:tblCellMar>
          <w:left w:w="0" w:type="dxa"/>
          <w:right w:w="0" w:type="dxa"/>
        </w:tblCellMar>
        <w:tblLook w:val="04A0" w:firstRow="1" w:lastRow="0" w:firstColumn="1" w:lastColumn="0" w:noHBand="0" w:noVBand="1"/>
      </w:tblPr>
      <w:tblGrid>
        <w:gridCol w:w="381"/>
        <w:gridCol w:w="6964"/>
        <w:gridCol w:w="565"/>
        <w:gridCol w:w="565"/>
        <w:gridCol w:w="565"/>
      </w:tblGrid>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Наименование критериев доступности медицинской помощи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2022 год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2023 год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2024 год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jc w:val="center"/>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Удовлетворенность населения медицинской помощью (проценты от числа опрошенных)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81,0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82,0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83,0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расходов на оказание медицинской помощи в условиях дневных стационаров в общих расходах на реализацию Территориальной программы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9,6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9,6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9,6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1,5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1,4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100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100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500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600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600 </w:t>
            </w:r>
          </w:p>
        </w:tc>
      </w:tr>
      <w:tr w:rsidR="00F36402" w:rsidRPr="00F36402" w:rsidTr="00F36402">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0 </w:t>
            </w:r>
          </w:p>
        </w:tc>
        <w:tc>
          <w:tcPr>
            <w:tcW w:w="0" w:type="auto"/>
            <w:tcBorders>
              <w:top w:val="single" w:sz="8" w:space="0" w:color="000000"/>
              <w:left w:val="single" w:sz="8" w:space="0" w:color="000000"/>
              <w:bottom w:val="single" w:sz="8" w:space="0" w:color="000000"/>
              <w:right w:val="single" w:sz="8" w:space="0" w:color="000000"/>
            </w:tcBorders>
            <w:hideMark/>
          </w:tcPr>
          <w:p w:rsidR="00F36402" w:rsidRPr="00F36402" w:rsidRDefault="00F36402" w:rsidP="00F36402">
            <w:pPr>
              <w:spacing w:after="100" w:line="240" w:lineRule="auto"/>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0 </w:t>
            </w:r>
          </w:p>
        </w:tc>
      </w:tr>
    </w:tbl>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6" w:name="p578"/>
      <w:bookmarkEnd w:id="16"/>
      <w:r w:rsidRPr="00F36402">
        <w:rPr>
          <w:rFonts w:ascii="Times New Roman" w:eastAsia="Times New Roman" w:hAnsi="Times New Roman" w:cs="Times New Roman"/>
          <w:sz w:val="24"/>
          <w:szCs w:val="24"/>
          <w:lang w:eastAsia="ru-RU"/>
        </w:rPr>
        <w:lastRenderedPageBreak/>
        <w:t xml:space="preserve">&lt;1&gt; В 96 процентах случаев.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7" w:name="p579"/>
      <w:bookmarkEnd w:id="17"/>
      <w:r w:rsidRPr="00F36402">
        <w:rPr>
          <w:rFonts w:ascii="Times New Roman" w:eastAsia="Times New Roman" w:hAnsi="Times New Roman" w:cs="Times New Roman"/>
          <w:sz w:val="24"/>
          <w:szCs w:val="24"/>
          <w:lang w:eastAsia="ru-RU"/>
        </w:rPr>
        <w:t xml:space="preserve">&lt;2&gt; За счет бюджетных ассигнований, предусмотренных по целевой статье расходов 02 В0300000 и виду расходов 540.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8" w:name="p580"/>
      <w:bookmarkEnd w:id="18"/>
      <w:r w:rsidRPr="00F36402">
        <w:rPr>
          <w:rFonts w:ascii="Times New Roman" w:eastAsia="Times New Roman" w:hAnsi="Times New Roman" w:cs="Times New Roman"/>
          <w:sz w:val="24"/>
          <w:szCs w:val="24"/>
          <w:lang w:eastAsia="ru-RU"/>
        </w:rPr>
        <w:t xml:space="preserve">&lt;3&gt;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19" w:name="p581"/>
      <w:bookmarkEnd w:id="19"/>
      <w:r w:rsidRPr="00F36402">
        <w:rPr>
          <w:rFonts w:ascii="Times New Roman" w:eastAsia="Times New Roman" w:hAnsi="Times New Roman" w:cs="Times New Roman"/>
          <w:sz w:val="24"/>
          <w:szCs w:val="24"/>
          <w:lang w:eastAsia="ru-RU"/>
        </w:rPr>
        <w:t xml:space="preserve">&lt;4&gt;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4232,41 рубля на 2022 год, 4232,41 рубля на 2023 год, 4232,41 рубля на 2024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- 226342,62 рубля на 2022 год, 216727,79 рубля на 2023 год, 216727,79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20" w:name="p582"/>
      <w:bookmarkEnd w:id="20"/>
      <w:r w:rsidRPr="00F36402">
        <w:rPr>
          <w:rFonts w:ascii="Times New Roman" w:eastAsia="Times New Roman" w:hAnsi="Times New Roman" w:cs="Times New Roman"/>
          <w:sz w:val="24"/>
          <w:szCs w:val="24"/>
          <w:lang w:eastAsia="ru-RU"/>
        </w:rPr>
        <w:t xml:space="preserve">&lt;5&gt;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1678,92 рубля на 2022 год, 1678,92 рубля на 2023 год, 1678,92 рубля на 2024 год.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21" w:name="p583"/>
      <w:bookmarkEnd w:id="21"/>
      <w:r w:rsidRPr="00F36402">
        <w:rPr>
          <w:rFonts w:ascii="Times New Roman" w:eastAsia="Times New Roman" w:hAnsi="Times New Roman" w:cs="Times New Roman"/>
          <w:sz w:val="24"/>
          <w:szCs w:val="24"/>
          <w:lang w:eastAsia="ru-RU"/>
        </w:rPr>
        <w:t xml:space="preserve">&lt;6&gt; В остальных случаях диагноз злокачественного новообразования устанавливается посмертно.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22" w:name="p584"/>
      <w:bookmarkEnd w:id="22"/>
      <w:r w:rsidRPr="00F36402">
        <w:rPr>
          <w:rFonts w:ascii="Times New Roman" w:eastAsia="Times New Roman" w:hAnsi="Times New Roman" w:cs="Times New Roman"/>
          <w:sz w:val="24"/>
          <w:szCs w:val="24"/>
          <w:lang w:eastAsia="ru-RU"/>
        </w:rPr>
        <w:t xml:space="preserve">&lt;7&gt;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 </w:t>
      </w:r>
    </w:p>
    <w:p w:rsidR="00F36402" w:rsidRPr="00F36402" w:rsidRDefault="00F36402" w:rsidP="00F36402">
      <w:pPr>
        <w:spacing w:after="0" w:line="240" w:lineRule="auto"/>
        <w:ind w:firstLine="540"/>
        <w:jc w:val="both"/>
        <w:rPr>
          <w:rFonts w:ascii="Times New Roman" w:eastAsia="Times New Roman" w:hAnsi="Times New Roman" w:cs="Times New Roman"/>
          <w:sz w:val="24"/>
          <w:szCs w:val="24"/>
          <w:lang w:eastAsia="ru-RU"/>
        </w:rPr>
      </w:pPr>
      <w:bookmarkStart w:id="23" w:name="p585"/>
      <w:bookmarkEnd w:id="23"/>
      <w:r w:rsidRPr="00F36402">
        <w:rPr>
          <w:rFonts w:ascii="Times New Roman" w:eastAsia="Times New Roman" w:hAnsi="Times New Roman" w:cs="Times New Roman"/>
          <w:sz w:val="24"/>
          <w:szCs w:val="24"/>
          <w:lang w:eastAsia="ru-RU"/>
        </w:rPr>
        <w:t xml:space="preserve">&lt;8&gt;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t>
      </w:r>
    </w:p>
    <w:p w:rsidR="00F36402" w:rsidRPr="00F36402" w:rsidRDefault="00F36402" w:rsidP="00F36402">
      <w:pPr>
        <w:spacing w:after="0" w:line="240" w:lineRule="auto"/>
        <w:jc w:val="both"/>
        <w:rPr>
          <w:rFonts w:ascii="Times New Roman" w:eastAsia="Times New Roman" w:hAnsi="Times New Roman" w:cs="Times New Roman"/>
          <w:sz w:val="24"/>
          <w:szCs w:val="24"/>
          <w:lang w:eastAsia="ru-RU"/>
        </w:rPr>
      </w:pPr>
      <w:r w:rsidRPr="00F36402">
        <w:rPr>
          <w:rFonts w:ascii="Times New Roman" w:eastAsia="Times New Roman" w:hAnsi="Times New Roman" w:cs="Times New Roman"/>
          <w:sz w:val="24"/>
          <w:szCs w:val="24"/>
          <w:lang w:eastAsia="ru-RU"/>
        </w:rPr>
        <w:t xml:space="preserve">  </w:t>
      </w:r>
    </w:p>
    <w:p w:rsidR="00F36402" w:rsidRDefault="00F36402">
      <w:bookmarkStart w:id="24" w:name="_GoBack"/>
      <w:bookmarkEnd w:id="24"/>
    </w:p>
    <w:sectPr w:rsidR="00F36402" w:rsidSect="00F3640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02"/>
    <w:rsid w:val="004C0527"/>
    <w:rsid w:val="00B565CC"/>
    <w:rsid w:val="00E33297"/>
    <w:rsid w:val="00F3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BFE84-7AFA-4121-90F9-F72EB1BC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4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10776">
      <w:bodyDiv w:val="1"/>
      <w:marLeft w:val="0"/>
      <w:marRight w:val="0"/>
      <w:marTop w:val="0"/>
      <w:marBottom w:val="0"/>
      <w:divBdr>
        <w:top w:val="none" w:sz="0" w:space="0" w:color="auto"/>
        <w:left w:val="none" w:sz="0" w:space="0" w:color="auto"/>
        <w:bottom w:val="none" w:sz="0" w:space="0" w:color="auto"/>
        <w:right w:val="none" w:sz="0" w:space="0" w:color="auto"/>
      </w:divBdr>
      <w:divsChild>
        <w:div w:id="1778938972">
          <w:marLeft w:val="60"/>
          <w:marRight w:val="60"/>
          <w:marTop w:val="100"/>
          <w:marBottom w:val="100"/>
          <w:divBdr>
            <w:top w:val="none" w:sz="0" w:space="0" w:color="auto"/>
            <w:left w:val="none" w:sz="0" w:space="0" w:color="auto"/>
            <w:bottom w:val="none" w:sz="0" w:space="0" w:color="auto"/>
            <w:right w:val="none" w:sz="0" w:space="0" w:color="auto"/>
          </w:divBdr>
        </w:div>
        <w:div w:id="453138309">
          <w:marLeft w:val="60"/>
          <w:marRight w:val="60"/>
          <w:marTop w:val="100"/>
          <w:marBottom w:val="100"/>
          <w:divBdr>
            <w:top w:val="none" w:sz="0" w:space="0" w:color="auto"/>
            <w:left w:val="none" w:sz="0" w:space="0" w:color="auto"/>
            <w:bottom w:val="none" w:sz="0" w:space="0" w:color="auto"/>
            <w:right w:val="none" w:sz="0" w:space="0" w:color="auto"/>
          </w:divBdr>
        </w:div>
        <w:div w:id="637339913">
          <w:marLeft w:val="60"/>
          <w:marRight w:val="60"/>
          <w:marTop w:val="100"/>
          <w:marBottom w:val="100"/>
          <w:divBdr>
            <w:top w:val="none" w:sz="0" w:space="0" w:color="auto"/>
            <w:left w:val="none" w:sz="0" w:space="0" w:color="auto"/>
            <w:bottom w:val="none" w:sz="0" w:space="0" w:color="auto"/>
            <w:right w:val="none" w:sz="0" w:space="0" w:color="auto"/>
          </w:divBdr>
        </w:div>
        <w:div w:id="538010268">
          <w:marLeft w:val="60"/>
          <w:marRight w:val="60"/>
          <w:marTop w:val="100"/>
          <w:marBottom w:val="100"/>
          <w:divBdr>
            <w:top w:val="none" w:sz="0" w:space="0" w:color="auto"/>
            <w:left w:val="none" w:sz="0" w:space="0" w:color="auto"/>
            <w:bottom w:val="none" w:sz="0" w:space="0" w:color="auto"/>
            <w:right w:val="none" w:sz="0" w:space="0" w:color="auto"/>
          </w:divBdr>
        </w:div>
        <w:div w:id="728385803">
          <w:marLeft w:val="60"/>
          <w:marRight w:val="60"/>
          <w:marTop w:val="100"/>
          <w:marBottom w:val="100"/>
          <w:divBdr>
            <w:top w:val="none" w:sz="0" w:space="0" w:color="auto"/>
            <w:left w:val="none" w:sz="0" w:space="0" w:color="auto"/>
            <w:bottom w:val="none" w:sz="0" w:space="0" w:color="auto"/>
            <w:right w:val="none" w:sz="0" w:space="0" w:color="auto"/>
          </w:divBdr>
        </w:div>
        <w:div w:id="1519082812">
          <w:marLeft w:val="60"/>
          <w:marRight w:val="60"/>
          <w:marTop w:val="100"/>
          <w:marBottom w:val="100"/>
          <w:divBdr>
            <w:top w:val="none" w:sz="0" w:space="0" w:color="auto"/>
            <w:left w:val="none" w:sz="0" w:space="0" w:color="auto"/>
            <w:bottom w:val="none" w:sz="0" w:space="0" w:color="auto"/>
            <w:right w:val="none" w:sz="0" w:space="0" w:color="auto"/>
          </w:divBdr>
        </w:div>
        <w:div w:id="1483962406">
          <w:marLeft w:val="60"/>
          <w:marRight w:val="60"/>
          <w:marTop w:val="100"/>
          <w:marBottom w:val="100"/>
          <w:divBdr>
            <w:top w:val="none" w:sz="0" w:space="0" w:color="auto"/>
            <w:left w:val="none" w:sz="0" w:space="0" w:color="auto"/>
            <w:bottom w:val="none" w:sz="0" w:space="0" w:color="auto"/>
            <w:right w:val="none" w:sz="0" w:space="0" w:color="auto"/>
          </w:divBdr>
        </w:div>
        <w:div w:id="1932426259">
          <w:marLeft w:val="60"/>
          <w:marRight w:val="60"/>
          <w:marTop w:val="100"/>
          <w:marBottom w:val="100"/>
          <w:divBdr>
            <w:top w:val="none" w:sz="0" w:space="0" w:color="auto"/>
            <w:left w:val="none" w:sz="0" w:space="0" w:color="auto"/>
            <w:bottom w:val="none" w:sz="0" w:space="0" w:color="auto"/>
            <w:right w:val="none" w:sz="0" w:space="0" w:color="auto"/>
          </w:divBdr>
        </w:div>
        <w:div w:id="395011113">
          <w:marLeft w:val="60"/>
          <w:marRight w:val="60"/>
          <w:marTop w:val="100"/>
          <w:marBottom w:val="100"/>
          <w:divBdr>
            <w:top w:val="none" w:sz="0" w:space="0" w:color="auto"/>
            <w:left w:val="none" w:sz="0" w:space="0" w:color="auto"/>
            <w:bottom w:val="none" w:sz="0" w:space="0" w:color="auto"/>
            <w:right w:val="none" w:sz="0" w:space="0" w:color="auto"/>
          </w:divBdr>
        </w:div>
        <w:div w:id="447312402">
          <w:marLeft w:val="60"/>
          <w:marRight w:val="60"/>
          <w:marTop w:val="100"/>
          <w:marBottom w:val="100"/>
          <w:divBdr>
            <w:top w:val="none" w:sz="0" w:space="0" w:color="auto"/>
            <w:left w:val="none" w:sz="0" w:space="0" w:color="auto"/>
            <w:bottom w:val="none" w:sz="0" w:space="0" w:color="auto"/>
            <w:right w:val="none" w:sz="0" w:space="0" w:color="auto"/>
          </w:divBdr>
        </w:div>
        <w:div w:id="347563883">
          <w:marLeft w:val="60"/>
          <w:marRight w:val="60"/>
          <w:marTop w:val="100"/>
          <w:marBottom w:val="100"/>
          <w:divBdr>
            <w:top w:val="none" w:sz="0" w:space="0" w:color="auto"/>
            <w:left w:val="none" w:sz="0" w:space="0" w:color="auto"/>
            <w:bottom w:val="none" w:sz="0" w:space="0" w:color="auto"/>
            <w:right w:val="none" w:sz="0" w:space="0" w:color="auto"/>
          </w:divBdr>
          <w:divsChild>
            <w:div w:id="906189777">
              <w:marLeft w:val="0"/>
              <w:marRight w:val="0"/>
              <w:marTop w:val="0"/>
              <w:marBottom w:val="0"/>
              <w:divBdr>
                <w:top w:val="none" w:sz="0" w:space="0" w:color="auto"/>
                <w:left w:val="none" w:sz="0" w:space="0" w:color="auto"/>
                <w:bottom w:val="none" w:sz="0" w:space="0" w:color="auto"/>
                <w:right w:val="none" w:sz="0" w:space="0" w:color="auto"/>
              </w:divBdr>
            </w:div>
          </w:divsChild>
        </w:div>
        <w:div w:id="1546016722">
          <w:marLeft w:val="60"/>
          <w:marRight w:val="60"/>
          <w:marTop w:val="100"/>
          <w:marBottom w:val="100"/>
          <w:divBdr>
            <w:top w:val="none" w:sz="0" w:space="0" w:color="auto"/>
            <w:left w:val="none" w:sz="0" w:space="0" w:color="auto"/>
            <w:bottom w:val="none" w:sz="0" w:space="0" w:color="auto"/>
            <w:right w:val="none" w:sz="0" w:space="0" w:color="auto"/>
          </w:divBdr>
          <w:divsChild>
            <w:div w:id="414328757">
              <w:marLeft w:val="0"/>
              <w:marRight w:val="0"/>
              <w:marTop w:val="0"/>
              <w:marBottom w:val="0"/>
              <w:divBdr>
                <w:top w:val="none" w:sz="0" w:space="0" w:color="auto"/>
                <w:left w:val="none" w:sz="0" w:space="0" w:color="auto"/>
                <w:bottom w:val="none" w:sz="0" w:space="0" w:color="auto"/>
                <w:right w:val="none" w:sz="0" w:space="0" w:color="auto"/>
              </w:divBdr>
            </w:div>
          </w:divsChild>
        </w:div>
        <w:div w:id="171458775">
          <w:marLeft w:val="60"/>
          <w:marRight w:val="60"/>
          <w:marTop w:val="100"/>
          <w:marBottom w:val="100"/>
          <w:divBdr>
            <w:top w:val="none" w:sz="0" w:space="0" w:color="auto"/>
            <w:left w:val="none" w:sz="0" w:space="0" w:color="auto"/>
            <w:bottom w:val="none" w:sz="0" w:space="0" w:color="auto"/>
            <w:right w:val="none" w:sz="0" w:space="0" w:color="auto"/>
          </w:divBdr>
          <w:divsChild>
            <w:div w:id="780761837">
              <w:marLeft w:val="0"/>
              <w:marRight w:val="0"/>
              <w:marTop w:val="0"/>
              <w:marBottom w:val="0"/>
              <w:divBdr>
                <w:top w:val="none" w:sz="0" w:space="0" w:color="auto"/>
                <w:left w:val="none" w:sz="0" w:space="0" w:color="auto"/>
                <w:bottom w:val="none" w:sz="0" w:space="0" w:color="auto"/>
                <w:right w:val="none" w:sz="0" w:space="0" w:color="auto"/>
              </w:divBdr>
            </w:div>
          </w:divsChild>
        </w:div>
        <w:div w:id="873731215">
          <w:marLeft w:val="60"/>
          <w:marRight w:val="60"/>
          <w:marTop w:val="100"/>
          <w:marBottom w:val="100"/>
          <w:divBdr>
            <w:top w:val="none" w:sz="0" w:space="0" w:color="auto"/>
            <w:left w:val="none" w:sz="0" w:space="0" w:color="auto"/>
            <w:bottom w:val="none" w:sz="0" w:space="0" w:color="auto"/>
            <w:right w:val="none" w:sz="0" w:space="0" w:color="auto"/>
          </w:divBdr>
          <w:divsChild>
            <w:div w:id="569585608">
              <w:marLeft w:val="0"/>
              <w:marRight w:val="0"/>
              <w:marTop w:val="0"/>
              <w:marBottom w:val="0"/>
              <w:divBdr>
                <w:top w:val="none" w:sz="0" w:space="0" w:color="auto"/>
                <w:left w:val="none" w:sz="0" w:space="0" w:color="auto"/>
                <w:bottom w:val="none" w:sz="0" w:space="0" w:color="auto"/>
                <w:right w:val="none" w:sz="0" w:space="0" w:color="auto"/>
              </w:divBdr>
            </w:div>
          </w:divsChild>
        </w:div>
        <w:div w:id="1288589275">
          <w:marLeft w:val="60"/>
          <w:marRight w:val="60"/>
          <w:marTop w:val="100"/>
          <w:marBottom w:val="100"/>
          <w:divBdr>
            <w:top w:val="none" w:sz="0" w:space="0" w:color="auto"/>
            <w:left w:val="none" w:sz="0" w:space="0" w:color="auto"/>
            <w:bottom w:val="none" w:sz="0" w:space="0" w:color="auto"/>
            <w:right w:val="none" w:sz="0" w:space="0" w:color="auto"/>
          </w:divBdr>
          <w:divsChild>
            <w:div w:id="909075368">
              <w:marLeft w:val="0"/>
              <w:marRight w:val="0"/>
              <w:marTop w:val="0"/>
              <w:marBottom w:val="0"/>
              <w:divBdr>
                <w:top w:val="none" w:sz="0" w:space="0" w:color="auto"/>
                <w:left w:val="none" w:sz="0" w:space="0" w:color="auto"/>
                <w:bottom w:val="none" w:sz="0" w:space="0" w:color="auto"/>
                <w:right w:val="none" w:sz="0" w:space="0" w:color="auto"/>
              </w:divBdr>
            </w:div>
          </w:divsChild>
        </w:div>
        <w:div w:id="1151747807">
          <w:marLeft w:val="60"/>
          <w:marRight w:val="60"/>
          <w:marTop w:val="100"/>
          <w:marBottom w:val="100"/>
          <w:divBdr>
            <w:top w:val="none" w:sz="0" w:space="0" w:color="auto"/>
            <w:left w:val="none" w:sz="0" w:space="0" w:color="auto"/>
            <w:bottom w:val="none" w:sz="0" w:space="0" w:color="auto"/>
            <w:right w:val="none" w:sz="0" w:space="0" w:color="auto"/>
          </w:divBdr>
          <w:divsChild>
            <w:div w:id="503471532">
              <w:marLeft w:val="0"/>
              <w:marRight w:val="0"/>
              <w:marTop w:val="0"/>
              <w:marBottom w:val="0"/>
              <w:divBdr>
                <w:top w:val="none" w:sz="0" w:space="0" w:color="auto"/>
                <w:left w:val="none" w:sz="0" w:space="0" w:color="auto"/>
                <w:bottom w:val="none" w:sz="0" w:space="0" w:color="auto"/>
                <w:right w:val="none" w:sz="0" w:space="0" w:color="auto"/>
              </w:divBdr>
            </w:div>
          </w:divsChild>
        </w:div>
        <w:div w:id="1536385201">
          <w:marLeft w:val="60"/>
          <w:marRight w:val="60"/>
          <w:marTop w:val="100"/>
          <w:marBottom w:val="100"/>
          <w:divBdr>
            <w:top w:val="none" w:sz="0" w:space="0" w:color="auto"/>
            <w:left w:val="none" w:sz="0" w:space="0" w:color="auto"/>
            <w:bottom w:val="none" w:sz="0" w:space="0" w:color="auto"/>
            <w:right w:val="none" w:sz="0" w:space="0" w:color="auto"/>
          </w:divBdr>
          <w:divsChild>
            <w:div w:id="2044406009">
              <w:marLeft w:val="0"/>
              <w:marRight w:val="0"/>
              <w:marTop w:val="0"/>
              <w:marBottom w:val="0"/>
              <w:divBdr>
                <w:top w:val="none" w:sz="0" w:space="0" w:color="auto"/>
                <w:left w:val="none" w:sz="0" w:space="0" w:color="auto"/>
                <w:bottom w:val="none" w:sz="0" w:space="0" w:color="auto"/>
                <w:right w:val="none" w:sz="0" w:space="0" w:color="auto"/>
              </w:divBdr>
            </w:div>
          </w:divsChild>
        </w:div>
        <w:div w:id="74516712">
          <w:marLeft w:val="60"/>
          <w:marRight w:val="60"/>
          <w:marTop w:val="100"/>
          <w:marBottom w:val="100"/>
          <w:divBdr>
            <w:top w:val="none" w:sz="0" w:space="0" w:color="auto"/>
            <w:left w:val="none" w:sz="0" w:space="0" w:color="auto"/>
            <w:bottom w:val="none" w:sz="0" w:space="0" w:color="auto"/>
            <w:right w:val="none" w:sz="0" w:space="0" w:color="auto"/>
          </w:divBdr>
          <w:divsChild>
            <w:div w:id="2112773066">
              <w:marLeft w:val="0"/>
              <w:marRight w:val="0"/>
              <w:marTop w:val="0"/>
              <w:marBottom w:val="0"/>
              <w:divBdr>
                <w:top w:val="none" w:sz="0" w:space="0" w:color="auto"/>
                <w:left w:val="none" w:sz="0" w:space="0" w:color="auto"/>
                <w:bottom w:val="none" w:sz="0" w:space="0" w:color="auto"/>
                <w:right w:val="none" w:sz="0" w:space="0" w:color="auto"/>
              </w:divBdr>
            </w:div>
          </w:divsChild>
        </w:div>
        <w:div w:id="1437335830">
          <w:marLeft w:val="60"/>
          <w:marRight w:val="60"/>
          <w:marTop w:val="100"/>
          <w:marBottom w:val="100"/>
          <w:divBdr>
            <w:top w:val="none" w:sz="0" w:space="0" w:color="auto"/>
            <w:left w:val="none" w:sz="0" w:space="0" w:color="auto"/>
            <w:bottom w:val="none" w:sz="0" w:space="0" w:color="auto"/>
            <w:right w:val="none" w:sz="0" w:space="0" w:color="auto"/>
          </w:divBdr>
          <w:divsChild>
            <w:div w:id="697317819">
              <w:marLeft w:val="0"/>
              <w:marRight w:val="0"/>
              <w:marTop w:val="0"/>
              <w:marBottom w:val="0"/>
              <w:divBdr>
                <w:top w:val="none" w:sz="0" w:space="0" w:color="auto"/>
                <w:left w:val="none" w:sz="0" w:space="0" w:color="auto"/>
                <w:bottom w:val="none" w:sz="0" w:space="0" w:color="auto"/>
                <w:right w:val="none" w:sz="0" w:space="0" w:color="auto"/>
              </w:divBdr>
            </w:div>
          </w:divsChild>
        </w:div>
        <w:div w:id="1907757539">
          <w:marLeft w:val="60"/>
          <w:marRight w:val="60"/>
          <w:marTop w:val="100"/>
          <w:marBottom w:val="100"/>
          <w:divBdr>
            <w:top w:val="none" w:sz="0" w:space="0" w:color="auto"/>
            <w:left w:val="none" w:sz="0" w:space="0" w:color="auto"/>
            <w:bottom w:val="none" w:sz="0" w:space="0" w:color="auto"/>
            <w:right w:val="none" w:sz="0" w:space="0" w:color="auto"/>
          </w:divBdr>
          <w:divsChild>
            <w:div w:id="1063216174">
              <w:marLeft w:val="0"/>
              <w:marRight w:val="0"/>
              <w:marTop w:val="0"/>
              <w:marBottom w:val="0"/>
              <w:divBdr>
                <w:top w:val="none" w:sz="0" w:space="0" w:color="auto"/>
                <w:left w:val="none" w:sz="0" w:space="0" w:color="auto"/>
                <w:bottom w:val="none" w:sz="0" w:space="0" w:color="auto"/>
                <w:right w:val="none" w:sz="0" w:space="0" w:color="auto"/>
              </w:divBdr>
            </w:div>
          </w:divsChild>
        </w:div>
        <w:div w:id="1460369459">
          <w:marLeft w:val="60"/>
          <w:marRight w:val="60"/>
          <w:marTop w:val="100"/>
          <w:marBottom w:val="100"/>
          <w:divBdr>
            <w:top w:val="none" w:sz="0" w:space="0" w:color="auto"/>
            <w:left w:val="none" w:sz="0" w:space="0" w:color="auto"/>
            <w:bottom w:val="none" w:sz="0" w:space="0" w:color="auto"/>
            <w:right w:val="none" w:sz="0" w:space="0" w:color="auto"/>
          </w:divBdr>
          <w:divsChild>
            <w:div w:id="752629432">
              <w:marLeft w:val="0"/>
              <w:marRight w:val="0"/>
              <w:marTop w:val="0"/>
              <w:marBottom w:val="0"/>
              <w:divBdr>
                <w:top w:val="none" w:sz="0" w:space="0" w:color="auto"/>
                <w:left w:val="none" w:sz="0" w:space="0" w:color="auto"/>
                <w:bottom w:val="none" w:sz="0" w:space="0" w:color="auto"/>
                <w:right w:val="none" w:sz="0" w:space="0" w:color="auto"/>
              </w:divBdr>
            </w:div>
          </w:divsChild>
        </w:div>
        <w:div w:id="1622347919">
          <w:marLeft w:val="60"/>
          <w:marRight w:val="60"/>
          <w:marTop w:val="100"/>
          <w:marBottom w:val="100"/>
          <w:divBdr>
            <w:top w:val="none" w:sz="0" w:space="0" w:color="auto"/>
            <w:left w:val="none" w:sz="0" w:space="0" w:color="auto"/>
            <w:bottom w:val="none" w:sz="0" w:space="0" w:color="auto"/>
            <w:right w:val="none" w:sz="0" w:space="0" w:color="auto"/>
          </w:divBdr>
          <w:divsChild>
            <w:div w:id="1537236971">
              <w:marLeft w:val="0"/>
              <w:marRight w:val="0"/>
              <w:marTop w:val="0"/>
              <w:marBottom w:val="0"/>
              <w:divBdr>
                <w:top w:val="none" w:sz="0" w:space="0" w:color="auto"/>
                <w:left w:val="none" w:sz="0" w:space="0" w:color="auto"/>
                <w:bottom w:val="none" w:sz="0" w:space="0" w:color="auto"/>
                <w:right w:val="none" w:sz="0" w:space="0" w:color="auto"/>
              </w:divBdr>
            </w:div>
          </w:divsChild>
        </w:div>
        <w:div w:id="356852160">
          <w:marLeft w:val="60"/>
          <w:marRight w:val="60"/>
          <w:marTop w:val="100"/>
          <w:marBottom w:val="100"/>
          <w:divBdr>
            <w:top w:val="none" w:sz="0" w:space="0" w:color="auto"/>
            <w:left w:val="none" w:sz="0" w:space="0" w:color="auto"/>
            <w:bottom w:val="none" w:sz="0" w:space="0" w:color="auto"/>
            <w:right w:val="none" w:sz="0" w:space="0" w:color="auto"/>
          </w:divBdr>
          <w:divsChild>
            <w:div w:id="1041632771">
              <w:marLeft w:val="0"/>
              <w:marRight w:val="0"/>
              <w:marTop w:val="0"/>
              <w:marBottom w:val="0"/>
              <w:divBdr>
                <w:top w:val="none" w:sz="0" w:space="0" w:color="auto"/>
                <w:left w:val="none" w:sz="0" w:space="0" w:color="auto"/>
                <w:bottom w:val="none" w:sz="0" w:space="0" w:color="auto"/>
                <w:right w:val="none" w:sz="0" w:space="0" w:color="auto"/>
              </w:divBdr>
            </w:div>
          </w:divsChild>
        </w:div>
        <w:div w:id="1936748318">
          <w:marLeft w:val="60"/>
          <w:marRight w:val="60"/>
          <w:marTop w:val="100"/>
          <w:marBottom w:val="100"/>
          <w:divBdr>
            <w:top w:val="none" w:sz="0" w:space="0" w:color="auto"/>
            <w:left w:val="none" w:sz="0" w:space="0" w:color="auto"/>
            <w:bottom w:val="none" w:sz="0" w:space="0" w:color="auto"/>
            <w:right w:val="none" w:sz="0" w:space="0" w:color="auto"/>
          </w:divBdr>
          <w:divsChild>
            <w:div w:id="1537428548">
              <w:marLeft w:val="0"/>
              <w:marRight w:val="0"/>
              <w:marTop w:val="0"/>
              <w:marBottom w:val="0"/>
              <w:divBdr>
                <w:top w:val="none" w:sz="0" w:space="0" w:color="auto"/>
                <w:left w:val="none" w:sz="0" w:space="0" w:color="auto"/>
                <w:bottom w:val="none" w:sz="0" w:space="0" w:color="auto"/>
                <w:right w:val="none" w:sz="0" w:space="0" w:color="auto"/>
              </w:divBdr>
            </w:div>
          </w:divsChild>
        </w:div>
        <w:div w:id="389311969">
          <w:marLeft w:val="60"/>
          <w:marRight w:val="60"/>
          <w:marTop w:val="100"/>
          <w:marBottom w:val="100"/>
          <w:divBdr>
            <w:top w:val="none" w:sz="0" w:space="0" w:color="auto"/>
            <w:left w:val="none" w:sz="0" w:space="0" w:color="auto"/>
            <w:bottom w:val="none" w:sz="0" w:space="0" w:color="auto"/>
            <w:right w:val="none" w:sz="0" w:space="0" w:color="auto"/>
          </w:divBdr>
          <w:divsChild>
            <w:div w:id="136920733">
              <w:marLeft w:val="0"/>
              <w:marRight w:val="0"/>
              <w:marTop w:val="0"/>
              <w:marBottom w:val="0"/>
              <w:divBdr>
                <w:top w:val="none" w:sz="0" w:space="0" w:color="auto"/>
                <w:left w:val="none" w:sz="0" w:space="0" w:color="auto"/>
                <w:bottom w:val="none" w:sz="0" w:space="0" w:color="auto"/>
                <w:right w:val="none" w:sz="0" w:space="0" w:color="auto"/>
              </w:divBdr>
            </w:div>
          </w:divsChild>
        </w:div>
        <w:div w:id="558710323">
          <w:marLeft w:val="60"/>
          <w:marRight w:val="60"/>
          <w:marTop w:val="100"/>
          <w:marBottom w:val="100"/>
          <w:divBdr>
            <w:top w:val="none" w:sz="0" w:space="0" w:color="auto"/>
            <w:left w:val="none" w:sz="0" w:space="0" w:color="auto"/>
            <w:bottom w:val="none" w:sz="0" w:space="0" w:color="auto"/>
            <w:right w:val="none" w:sz="0" w:space="0" w:color="auto"/>
          </w:divBdr>
          <w:divsChild>
            <w:div w:id="122820383">
              <w:marLeft w:val="0"/>
              <w:marRight w:val="0"/>
              <w:marTop w:val="0"/>
              <w:marBottom w:val="0"/>
              <w:divBdr>
                <w:top w:val="none" w:sz="0" w:space="0" w:color="auto"/>
                <w:left w:val="none" w:sz="0" w:space="0" w:color="auto"/>
                <w:bottom w:val="none" w:sz="0" w:space="0" w:color="auto"/>
                <w:right w:val="none" w:sz="0" w:space="0" w:color="auto"/>
              </w:divBdr>
            </w:div>
          </w:divsChild>
        </w:div>
        <w:div w:id="1554611688">
          <w:marLeft w:val="60"/>
          <w:marRight w:val="60"/>
          <w:marTop w:val="100"/>
          <w:marBottom w:val="100"/>
          <w:divBdr>
            <w:top w:val="none" w:sz="0" w:space="0" w:color="auto"/>
            <w:left w:val="none" w:sz="0" w:space="0" w:color="auto"/>
            <w:bottom w:val="none" w:sz="0" w:space="0" w:color="auto"/>
            <w:right w:val="none" w:sz="0" w:space="0" w:color="auto"/>
          </w:divBdr>
          <w:divsChild>
            <w:div w:id="1179807400">
              <w:marLeft w:val="0"/>
              <w:marRight w:val="0"/>
              <w:marTop w:val="0"/>
              <w:marBottom w:val="0"/>
              <w:divBdr>
                <w:top w:val="none" w:sz="0" w:space="0" w:color="auto"/>
                <w:left w:val="none" w:sz="0" w:space="0" w:color="auto"/>
                <w:bottom w:val="none" w:sz="0" w:space="0" w:color="auto"/>
                <w:right w:val="none" w:sz="0" w:space="0" w:color="auto"/>
              </w:divBdr>
            </w:div>
          </w:divsChild>
        </w:div>
        <w:div w:id="2066833080">
          <w:marLeft w:val="60"/>
          <w:marRight w:val="60"/>
          <w:marTop w:val="100"/>
          <w:marBottom w:val="100"/>
          <w:divBdr>
            <w:top w:val="none" w:sz="0" w:space="0" w:color="auto"/>
            <w:left w:val="none" w:sz="0" w:space="0" w:color="auto"/>
            <w:bottom w:val="none" w:sz="0" w:space="0" w:color="auto"/>
            <w:right w:val="none" w:sz="0" w:space="0" w:color="auto"/>
          </w:divBdr>
          <w:divsChild>
            <w:div w:id="1246764571">
              <w:marLeft w:val="0"/>
              <w:marRight w:val="0"/>
              <w:marTop w:val="0"/>
              <w:marBottom w:val="0"/>
              <w:divBdr>
                <w:top w:val="none" w:sz="0" w:space="0" w:color="auto"/>
                <w:left w:val="none" w:sz="0" w:space="0" w:color="auto"/>
                <w:bottom w:val="none" w:sz="0" w:space="0" w:color="auto"/>
                <w:right w:val="none" w:sz="0" w:space="0" w:color="auto"/>
              </w:divBdr>
            </w:div>
          </w:divsChild>
        </w:div>
        <w:div w:id="1800342583">
          <w:marLeft w:val="60"/>
          <w:marRight w:val="60"/>
          <w:marTop w:val="100"/>
          <w:marBottom w:val="100"/>
          <w:divBdr>
            <w:top w:val="none" w:sz="0" w:space="0" w:color="auto"/>
            <w:left w:val="none" w:sz="0" w:space="0" w:color="auto"/>
            <w:bottom w:val="none" w:sz="0" w:space="0" w:color="auto"/>
            <w:right w:val="none" w:sz="0" w:space="0" w:color="auto"/>
          </w:divBdr>
          <w:divsChild>
            <w:div w:id="1842620552">
              <w:marLeft w:val="0"/>
              <w:marRight w:val="0"/>
              <w:marTop w:val="0"/>
              <w:marBottom w:val="0"/>
              <w:divBdr>
                <w:top w:val="none" w:sz="0" w:space="0" w:color="auto"/>
                <w:left w:val="none" w:sz="0" w:space="0" w:color="auto"/>
                <w:bottom w:val="none" w:sz="0" w:space="0" w:color="auto"/>
                <w:right w:val="none" w:sz="0" w:space="0" w:color="auto"/>
              </w:divBdr>
            </w:div>
          </w:divsChild>
        </w:div>
        <w:div w:id="316036537">
          <w:marLeft w:val="60"/>
          <w:marRight w:val="60"/>
          <w:marTop w:val="100"/>
          <w:marBottom w:val="100"/>
          <w:divBdr>
            <w:top w:val="none" w:sz="0" w:space="0" w:color="auto"/>
            <w:left w:val="none" w:sz="0" w:space="0" w:color="auto"/>
            <w:bottom w:val="none" w:sz="0" w:space="0" w:color="auto"/>
            <w:right w:val="none" w:sz="0" w:space="0" w:color="auto"/>
          </w:divBdr>
          <w:divsChild>
            <w:div w:id="500587120">
              <w:marLeft w:val="0"/>
              <w:marRight w:val="0"/>
              <w:marTop w:val="0"/>
              <w:marBottom w:val="0"/>
              <w:divBdr>
                <w:top w:val="none" w:sz="0" w:space="0" w:color="auto"/>
                <w:left w:val="none" w:sz="0" w:space="0" w:color="auto"/>
                <w:bottom w:val="none" w:sz="0" w:space="0" w:color="auto"/>
                <w:right w:val="none" w:sz="0" w:space="0" w:color="auto"/>
              </w:divBdr>
            </w:div>
          </w:divsChild>
        </w:div>
        <w:div w:id="439493985">
          <w:marLeft w:val="60"/>
          <w:marRight w:val="60"/>
          <w:marTop w:val="100"/>
          <w:marBottom w:val="100"/>
          <w:divBdr>
            <w:top w:val="none" w:sz="0" w:space="0" w:color="auto"/>
            <w:left w:val="none" w:sz="0" w:space="0" w:color="auto"/>
            <w:bottom w:val="none" w:sz="0" w:space="0" w:color="auto"/>
            <w:right w:val="none" w:sz="0" w:space="0" w:color="auto"/>
          </w:divBdr>
          <w:divsChild>
            <w:div w:id="1141770835">
              <w:marLeft w:val="0"/>
              <w:marRight w:val="0"/>
              <w:marTop w:val="0"/>
              <w:marBottom w:val="0"/>
              <w:divBdr>
                <w:top w:val="none" w:sz="0" w:space="0" w:color="auto"/>
                <w:left w:val="none" w:sz="0" w:space="0" w:color="auto"/>
                <w:bottom w:val="none" w:sz="0" w:space="0" w:color="auto"/>
                <w:right w:val="none" w:sz="0" w:space="0" w:color="auto"/>
              </w:divBdr>
            </w:div>
          </w:divsChild>
        </w:div>
        <w:div w:id="1676616900">
          <w:marLeft w:val="60"/>
          <w:marRight w:val="60"/>
          <w:marTop w:val="100"/>
          <w:marBottom w:val="100"/>
          <w:divBdr>
            <w:top w:val="none" w:sz="0" w:space="0" w:color="auto"/>
            <w:left w:val="none" w:sz="0" w:space="0" w:color="auto"/>
            <w:bottom w:val="none" w:sz="0" w:space="0" w:color="auto"/>
            <w:right w:val="none" w:sz="0" w:space="0" w:color="auto"/>
          </w:divBdr>
          <w:divsChild>
            <w:div w:id="2104916383">
              <w:marLeft w:val="0"/>
              <w:marRight w:val="0"/>
              <w:marTop w:val="0"/>
              <w:marBottom w:val="0"/>
              <w:divBdr>
                <w:top w:val="none" w:sz="0" w:space="0" w:color="auto"/>
                <w:left w:val="none" w:sz="0" w:space="0" w:color="auto"/>
                <w:bottom w:val="none" w:sz="0" w:space="0" w:color="auto"/>
                <w:right w:val="none" w:sz="0" w:space="0" w:color="auto"/>
              </w:divBdr>
            </w:div>
          </w:divsChild>
        </w:div>
        <w:div w:id="2128309889">
          <w:marLeft w:val="60"/>
          <w:marRight w:val="60"/>
          <w:marTop w:val="100"/>
          <w:marBottom w:val="100"/>
          <w:divBdr>
            <w:top w:val="none" w:sz="0" w:space="0" w:color="auto"/>
            <w:left w:val="none" w:sz="0" w:space="0" w:color="auto"/>
            <w:bottom w:val="none" w:sz="0" w:space="0" w:color="auto"/>
            <w:right w:val="none" w:sz="0" w:space="0" w:color="auto"/>
          </w:divBdr>
          <w:divsChild>
            <w:div w:id="9332740">
              <w:marLeft w:val="0"/>
              <w:marRight w:val="0"/>
              <w:marTop w:val="0"/>
              <w:marBottom w:val="0"/>
              <w:divBdr>
                <w:top w:val="none" w:sz="0" w:space="0" w:color="auto"/>
                <w:left w:val="none" w:sz="0" w:space="0" w:color="auto"/>
                <w:bottom w:val="none" w:sz="0" w:space="0" w:color="auto"/>
                <w:right w:val="none" w:sz="0" w:space="0" w:color="auto"/>
              </w:divBdr>
            </w:div>
          </w:divsChild>
        </w:div>
        <w:div w:id="682391006">
          <w:marLeft w:val="60"/>
          <w:marRight w:val="60"/>
          <w:marTop w:val="100"/>
          <w:marBottom w:val="100"/>
          <w:divBdr>
            <w:top w:val="none" w:sz="0" w:space="0" w:color="auto"/>
            <w:left w:val="none" w:sz="0" w:space="0" w:color="auto"/>
            <w:bottom w:val="none" w:sz="0" w:space="0" w:color="auto"/>
            <w:right w:val="none" w:sz="0" w:space="0" w:color="auto"/>
          </w:divBdr>
          <w:divsChild>
            <w:div w:id="1895584711">
              <w:marLeft w:val="0"/>
              <w:marRight w:val="0"/>
              <w:marTop w:val="0"/>
              <w:marBottom w:val="0"/>
              <w:divBdr>
                <w:top w:val="none" w:sz="0" w:space="0" w:color="auto"/>
                <w:left w:val="none" w:sz="0" w:space="0" w:color="auto"/>
                <w:bottom w:val="none" w:sz="0" w:space="0" w:color="auto"/>
                <w:right w:val="none" w:sz="0" w:space="0" w:color="auto"/>
              </w:divBdr>
            </w:div>
          </w:divsChild>
        </w:div>
        <w:div w:id="1739934764">
          <w:marLeft w:val="60"/>
          <w:marRight w:val="60"/>
          <w:marTop w:val="100"/>
          <w:marBottom w:val="100"/>
          <w:divBdr>
            <w:top w:val="none" w:sz="0" w:space="0" w:color="auto"/>
            <w:left w:val="none" w:sz="0" w:space="0" w:color="auto"/>
            <w:bottom w:val="none" w:sz="0" w:space="0" w:color="auto"/>
            <w:right w:val="none" w:sz="0" w:space="0" w:color="auto"/>
          </w:divBdr>
          <w:divsChild>
            <w:div w:id="1930187434">
              <w:marLeft w:val="0"/>
              <w:marRight w:val="0"/>
              <w:marTop w:val="0"/>
              <w:marBottom w:val="0"/>
              <w:divBdr>
                <w:top w:val="none" w:sz="0" w:space="0" w:color="auto"/>
                <w:left w:val="none" w:sz="0" w:space="0" w:color="auto"/>
                <w:bottom w:val="none" w:sz="0" w:space="0" w:color="auto"/>
                <w:right w:val="none" w:sz="0" w:space="0" w:color="auto"/>
              </w:divBdr>
            </w:div>
          </w:divsChild>
        </w:div>
        <w:div w:id="267927922">
          <w:marLeft w:val="60"/>
          <w:marRight w:val="60"/>
          <w:marTop w:val="100"/>
          <w:marBottom w:val="100"/>
          <w:divBdr>
            <w:top w:val="none" w:sz="0" w:space="0" w:color="auto"/>
            <w:left w:val="none" w:sz="0" w:space="0" w:color="auto"/>
            <w:bottom w:val="none" w:sz="0" w:space="0" w:color="auto"/>
            <w:right w:val="none" w:sz="0" w:space="0" w:color="auto"/>
          </w:divBdr>
          <w:divsChild>
            <w:div w:id="1531454120">
              <w:marLeft w:val="0"/>
              <w:marRight w:val="0"/>
              <w:marTop w:val="0"/>
              <w:marBottom w:val="0"/>
              <w:divBdr>
                <w:top w:val="none" w:sz="0" w:space="0" w:color="auto"/>
                <w:left w:val="none" w:sz="0" w:space="0" w:color="auto"/>
                <w:bottom w:val="none" w:sz="0" w:space="0" w:color="auto"/>
                <w:right w:val="none" w:sz="0" w:space="0" w:color="auto"/>
              </w:divBdr>
            </w:div>
          </w:divsChild>
        </w:div>
        <w:div w:id="861943326">
          <w:marLeft w:val="60"/>
          <w:marRight w:val="60"/>
          <w:marTop w:val="100"/>
          <w:marBottom w:val="100"/>
          <w:divBdr>
            <w:top w:val="none" w:sz="0" w:space="0" w:color="auto"/>
            <w:left w:val="none" w:sz="0" w:space="0" w:color="auto"/>
            <w:bottom w:val="none" w:sz="0" w:space="0" w:color="auto"/>
            <w:right w:val="none" w:sz="0" w:space="0" w:color="auto"/>
          </w:divBdr>
          <w:divsChild>
            <w:div w:id="1547175774">
              <w:marLeft w:val="0"/>
              <w:marRight w:val="0"/>
              <w:marTop w:val="0"/>
              <w:marBottom w:val="0"/>
              <w:divBdr>
                <w:top w:val="none" w:sz="0" w:space="0" w:color="auto"/>
                <w:left w:val="none" w:sz="0" w:space="0" w:color="auto"/>
                <w:bottom w:val="none" w:sz="0" w:space="0" w:color="auto"/>
                <w:right w:val="none" w:sz="0" w:space="0" w:color="auto"/>
              </w:divBdr>
            </w:div>
          </w:divsChild>
        </w:div>
        <w:div w:id="367801583">
          <w:marLeft w:val="60"/>
          <w:marRight w:val="60"/>
          <w:marTop w:val="100"/>
          <w:marBottom w:val="100"/>
          <w:divBdr>
            <w:top w:val="none" w:sz="0" w:space="0" w:color="auto"/>
            <w:left w:val="none" w:sz="0" w:space="0" w:color="auto"/>
            <w:bottom w:val="none" w:sz="0" w:space="0" w:color="auto"/>
            <w:right w:val="none" w:sz="0" w:space="0" w:color="auto"/>
          </w:divBdr>
          <w:divsChild>
            <w:div w:id="728304881">
              <w:marLeft w:val="0"/>
              <w:marRight w:val="0"/>
              <w:marTop w:val="0"/>
              <w:marBottom w:val="0"/>
              <w:divBdr>
                <w:top w:val="none" w:sz="0" w:space="0" w:color="auto"/>
                <w:left w:val="none" w:sz="0" w:space="0" w:color="auto"/>
                <w:bottom w:val="none" w:sz="0" w:space="0" w:color="auto"/>
                <w:right w:val="none" w:sz="0" w:space="0" w:color="auto"/>
              </w:divBdr>
            </w:div>
          </w:divsChild>
        </w:div>
        <w:div w:id="30959381">
          <w:marLeft w:val="60"/>
          <w:marRight w:val="60"/>
          <w:marTop w:val="100"/>
          <w:marBottom w:val="100"/>
          <w:divBdr>
            <w:top w:val="none" w:sz="0" w:space="0" w:color="auto"/>
            <w:left w:val="none" w:sz="0" w:space="0" w:color="auto"/>
            <w:bottom w:val="none" w:sz="0" w:space="0" w:color="auto"/>
            <w:right w:val="none" w:sz="0" w:space="0" w:color="auto"/>
          </w:divBdr>
          <w:divsChild>
            <w:div w:id="1182428641">
              <w:marLeft w:val="0"/>
              <w:marRight w:val="0"/>
              <w:marTop w:val="0"/>
              <w:marBottom w:val="0"/>
              <w:divBdr>
                <w:top w:val="none" w:sz="0" w:space="0" w:color="auto"/>
                <w:left w:val="none" w:sz="0" w:space="0" w:color="auto"/>
                <w:bottom w:val="none" w:sz="0" w:space="0" w:color="auto"/>
                <w:right w:val="none" w:sz="0" w:space="0" w:color="auto"/>
              </w:divBdr>
            </w:div>
          </w:divsChild>
        </w:div>
        <w:div w:id="129522436">
          <w:marLeft w:val="60"/>
          <w:marRight w:val="60"/>
          <w:marTop w:val="100"/>
          <w:marBottom w:val="100"/>
          <w:divBdr>
            <w:top w:val="none" w:sz="0" w:space="0" w:color="auto"/>
            <w:left w:val="none" w:sz="0" w:space="0" w:color="auto"/>
            <w:bottom w:val="none" w:sz="0" w:space="0" w:color="auto"/>
            <w:right w:val="none" w:sz="0" w:space="0" w:color="auto"/>
          </w:divBdr>
          <w:divsChild>
            <w:div w:id="828327571">
              <w:marLeft w:val="0"/>
              <w:marRight w:val="0"/>
              <w:marTop w:val="0"/>
              <w:marBottom w:val="0"/>
              <w:divBdr>
                <w:top w:val="none" w:sz="0" w:space="0" w:color="auto"/>
                <w:left w:val="none" w:sz="0" w:space="0" w:color="auto"/>
                <w:bottom w:val="none" w:sz="0" w:space="0" w:color="auto"/>
                <w:right w:val="none" w:sz="0" w:space="0" w:color="auto"/>
              </w:divBdr>
            </w:div>
          </w:divsChild>
        </w:div>
        <w:div w:id="1724987207">
          <w:marLeft w:val="60"/>
          <w:marRight w:val="60"/>
          <w:marTop w:val="100"/>
          <w:marBottom w:val="100"/>
          <w:divBdr>
            <w:top w:val="none" w:sz="0" w:space="0" w:color="auto"/>
            <w:left w:val="none" w:sz="0" w:space="0" w:color="auto"/>
            <w:bottom w:val="none" w:sz="0" w:space="0" w:color="auto"/>
            <w:right w:val="none" w:sz="0" w:space="0" w:color="auto"/>
          </w:divBdr>
          <w:divsChild>
            <w:div w:id="1552880477">
              <w:marLeft w:val="0"/>
              <w:marRight w:val="0"/>
              <w:marTop w:val="0"/>
              <w:marBottom w:val="0"/>
              <w:divBdr>
                <w:top w:val="none" w:sz="0" w:space="0" w:color="auto"/>
                <w:left w:val="none" w:sz="0" w:space="0" w:color="auto"/>
                <w:bottom w:val="none" w:sz="0" w:space="0" w:color="auto"/>
                <w:right w:val="none" w:sz="0" w:space="0" w:color="auto"/>
              </w:divBdr>
            </w:div>
          </w:divsChild>
        </w:div>
        <w:div w:id="330258488">
          <w:marLeft w:val="60"/>
          <w:marRight w:val="60"/>
          <w:marTop w:val="100"/>
          <w:marBottom w:val="100"/>
          <w:divBdr>
            <w:top w:val="none" w:sz="0" w:space="0" w:color="auto"/>
            <w:left w:val="none" w:sz="0" w:space="0" w:color="auto"/>
            <w:bottom w:val="none" w:sz="0" w:space="0" w:color="auto"/>
            <w:right w:val="none" w:sz="0" w:space="0" w:color="auto"/>
          </w:divBdr>
          <w:divsChild>
            <w:div w:id="766199757">
              <w:marLeft w:val="0"/>
              <w:marRight w:val="0"/>
              <w:marTop w:val="0"/>
              <w:marBottom w:val="0"/>
              <w:divBdr>
                <w:top w:val="none" w:sz="0" w:space="0" w:color="auto"/>
                <w:left w:val="none" w:sz="0" w:space="0" w:color="auto"/>
                <w:bottom w:val="none" w:sz="0" w:space="0" w:color="auto"/>
                <w:right w:val="none" w:sz="0" w:space="0" w:color="auto"/>
              </w:divBdr>
            </w:div>
          </w:divsChild>
        </w:div>
        <w:div w:id="18049943">
          <w:marLeft w:val="60"/>
          <w:marRight w:val="60"/>
          <w:marTop w:val="100"/>
          <w:marBottom w:val="100"/>
          <w:divBdr>
            <w:top w:val="none" w:sz="0" w:space="0" w:color="auto"/>
            <w:left w:val="none" w:sz="0" w:space="0" w:color="auto"/>
            <w:bottom w:val="none" w:sz="0" w:space="0" w:color="auto"/>
            <w:right w:val="none" w:sz="0" w:space="0" w:color="auto"/>
          </w:divBdr>
          <w:divsChild>
            <w:div w:id="2140343247">
              <w:marLeft w:val="0"/>
              <w:marRight w:val="0"/>
              <w:marTop w:val="0"/>
              <w:marBottom w:val="0"/>
              <w:divBdr>
                <w:top w:val="none" w:sz="0" w:space="0" w:color="auto"/>
                <w:left w:val="none" w:sz="0" w:space="0" w:color="auto"/>
                <w:bottom w:val="none" w:sz="0" w:space="0" w:color="auto"/>
                <w:right w:val="none" w:sz="0" w:space="0" w:color="auto"/>
              </w:divBdr>
            </w:div>
          </w:divsChild>
        </w:div>
        <w:div w:id="1373725064">
          <w:marLeft w:val="60"/>
          <w:marRight w:val="60"/>
          <w:marTop w:val="100"/>
          <w:marBottom w:val="100"/>
          <w:divBdr>
            <w:top w:val="none" w:sz="0" w:space="0" w:color="auto"/>
            <w:left w:val="none" w:sz="0" w:space="0" w:color="auto"/>
            <w:bottom w:val="none" w:sz="0" w:space="0" w:color="auto"/>
            <w:right w:val="none" w:sz="0" w:space="0" w:color="auto"/>
          </w:divBdr>
          <w:divsChild>
            <w:div w:id="598295409">
              <w:marLeft w:val="0"/>
              <w:marRight w:val="0"/>
              <w:marTop w:val="0"/>
              <w:marBottom w:val="0"/>
              <w:divBdr>
                <w:top w:val="none" w:sz="0" w:space="0" w:color="auto"/>
                <w:left w:val="none" w:sz="0" w:space="0" w:color="auto"/>
                <w:bottom w:val="none" w:sz="0" w:space="0" w:color="auto"/>
                <w:right w:val="none" w:sz="0" w:space="0" w:color="auto"/>
              </w:divBdr>
            </w:div>
          </w:divsChild>
        </w:div>
        <w:div w:id="895311789">
          <w:marLeft w:val="60"/>
          <w:marRight w:val="60"/>
          <w:marTop w:val="100"/>
          <w:marBottom w:val="100"/>
          <w:divBdr>
            <w:top w:val="none" w:sz="0" w:space="0" w:color="auto"/>
            <w:left w:val="none" w:sz="0" w:space="0" w:color="auto"/>
            <w:bottom w:val="none" w:sz="0" w:space="0" w:color="auto"/>
            <w:right w:val="none" w:sz="0" w:space="0" w:color="auto"/>
          </w:divBdr>
          <w:divsChild>
            <w:div w:id="1236474072">
              <w:marLeft w:val="0"/>
              <w:marRight w:val="0"/>
              <w:marTop w:val="0"/>
              <w:marBottom w:val="0"/>
              <w:divBdr>
                <w:top w:val="none" w:sz="0" w:space="0" w:color="auto"/>
                <w:left w:val="none" w:sz="0" w:space="0" w:color="auto"/>
                <w:bottom w:val="none" w:sz="0" w:space="0" w:color="auto"/>
                <w:right w:val="none" w:sz="0" w:space="0" w:color="auto"/>
              </w:divBdr>
            </w:div>
          </w:divsChild>
        </w:div>
        <w:div w:id="425999063">
          <w:marLeft w:val="60"/>
          <w:marRight w:val="60"/>
          <w:marTop w:val="100"/>
          <w:marBottom w:val="100"/>
          <w:divBdr>
            <w:top w:val="none" w:sz="0" w:space="0" w:color="auto"/>
            <w:left w:val="none" w:sz="0" w:space="0" w:color="auto"/>
            <w:bottom w:val="none" w:sz="0" w:space="0" w:color="auto"/>
            <w:right w:val="none" w:sz="0" w:space="0" w:color="auto"/>
          </w:divBdr>
          <w:divsChild>
            <w:div w:id="160892012">
              <w:marLeft w:val="0"/>
              <w:marRight w:val="0"/>
              <w:marTop w:val="0"/>
              <w:marBottom w:val="0"/>
              <w:divBdr>
                <w:top w:val="none" w:sz="0" w:space="0" w:color="auto"/>
                <w:left w:val="none" w:sz="0" w:space="0" w:color="auto"/>
                <w:bottom w:val="none" w:sz="0" w:space="0" w:color="auto"/>
                <w:right w:val="none" w:sz="0" w:space="0" w:color="auto"/>
              </w:divBdr>
            </w:div>
          </w:divsChild>
        </w:div>
        <w:div w:id="14429362">
          <w:marLeft w:val="60"/>
          <w:marRight w:val="60"/>
          <w:marTop w:val="100"/>
          <w:marBottom w:val="100"/>
          <w:divBdr>
            <w:top w:val="none" w:sz="0" w:space="0" w:color="auto"/>
            <w:left w:val="none" w:sz="0" w:space="0" w:color="auto"/>
            <w:bottom w:val="none" w:sz="0" w:space="0" w:color="auto"/>
            <w:right w:val="none" w:sz="0" w:space="0" w:color="auto"/>
          </w:divBdr>
          <w:divsChild>
            <w:div w:id="1769808665">
              <w:marLeft w:val="0"/>
              <w:marRight w:val="0"/>
              <w:marTop w:val="0"/>
              <w:marBottom w:val="0"/>
              <w:divBdr>
                <w:top w:val="none" w:sz="0" w:space="0" w:color="auto"/>
                <w:left w:val="none" w:sz="0" w:space="0" w:color="auto"/>
                <w:bottom w:val="none" w:sz="0" w:space="0" w:color="auto"/>
                <w:right w:val="none" w:sz="0" w:space="0" w:color="auto"/>
              </w:divBdr>
            </w:div>
          </w:divsChild>
        </w:div>
        <w:div w:id="1886912626">
          <w:marLeft w:val="60"/>
          <w:marRight w:val="60"/>
          <w:marTop w:val="100"/>
          <w:marBottom w:val="100"/>
          <w:divBdr>
            <w:top w:val="none" w:sz="0" w:space="0" w:color="auto"/>
            <w:left w:val="none" w:sz="0" w:space="0" w:color="auto"/>
            <w:bottom w:val="none" w:sz="0" w:space="0" w:color="auto"/>
            <w:right w:val="none" w:sz="0" w:space="0" w:color="auto"/>
          </w:divBdr>
          <w:divsChild>
            <w:div w:id="863900593">
              <w:marLeft w:val="0"/>
              <w:marRight w:val="0"/>
              <w:marTop w:val="0"/>
              <w:marBottom w:val="0"/>
              <w:divBdr>
                <w:top w:val="none" w:sz="0" w:space="0" w:color="auto"/>
                <w:left w:val="none" w:sz="0" w:space="0" w:color="auto"/>
                <w:bottom w:val="none" w:sz="0" w:space="0" w:color="auto"/>
                <w:right w:val="none" w:sz="0" w:space="0" w:color="auto"/>
              </w:divBdr>
            </w:div>
          </w:divsChild>
        </w:div>
        <w:div w:id="1913587087">
          <w:marLeft w:val="60"/>
          <w:marRight w:val="60"/>
          <w:marTop w:val="100"/>
          <w:marBottom w:val="100"/>
          <w:divBdr>
            <w:top w:val="none" w:sz="0" w:space="0" w:color="auto"/>
            <w:left w:val="none" w:sz="0" w:space="0" w:color="auto"/>
            <w:bottom w:val="none" w:sz="0" w:space="0" w:color="auto"/>
            <w:right w:val="none" w:sz="0" w:space="0" w:color="auto"/>
          </w:divBdr>
          <w:divsChild>
            <w:div w:id="771365439">
              <w:marLeft w:val="0"/>
              <w:marRight w:val="0"/>
              <w:marTop w:val="0"/>
              <w:marBottom w:val="0"/>
              <w:divBdr>
                <w:top w:val="none" w:sz="0" w:space="0" w:color="auto"/>
                <w:left w:val="none" w:sz="0" w:space="0" w:color="auto"/>
                <w:bottom w:val="none" w:sz="0" w:space="0" w:color="auto"/>
                <w:right w:val="none" w:sz="0" w:space="0" w:color="auto"/>
              </w:divBdr>
            </w:div>
          </w:divsChild>
        </w:div>
        <w:div w:id="75443557">
          <w:marLeft w:val="60"/>
          <w:marRight w:val="60"/>
          <w:marTop w:val="100"/>
          <w:marBottom w:val="100"/>
          <w:divBdr>
            <w:top w:val="none" w:sz="0" w:space="0" w:color="auto"/>
            <w:left w:val="none" w:sz="0" w:space="0" w:color="auto"/>
            <w:bottom w:val="none" w:sz="0" w:space="0" w:color="auto"/>
            <w:right w:val="none" w:sz="0" w:space="0" w:color="auto"/>
          </w:divBdr>
          <w:divsChild>
            <w:div w:id="1027365504">
              <w:marLeft w:val="0"/>
              <w:marRight w:val="0"/>
              <w:marTop w:val="0"/>
              <w:marBottom w:val="0"/>
              <w:divBdr>
                <w:top w:val="none" w:sz="0" w:space="0" w:color="auto"/>
                <w:left w:val="none" w:sz="0" w:space="0" w:color="auto"/>
                <w:bottom w:val="none" w:sz="0" w:space="0" w:color="auto"/>
                <w:right w:val="none" w:sz="0" w:space="0" w:color="auto"/>
              </w:divBdr>
            </w:div>
          </w:divsChild>
        </w:div>
        <w:div w:id="1075208171">
          <w:marLeft w:val="60"/>
          <w:marRight w:val="60"/>
          <w:marTop w:val="100"/>
          <w:marBottom w:val="100"/>
          <w:divBdr>
            <w:top w:val="none" w:sz="0" w:space="0" w:color="auto"/>
            <w:left w:val="none" w:sz="0" w:space="0" w:color="auto"/>
            <w:bottom w:val="none" w:sz="0" w:space="0" w:color="auto"/>
            <w:right w:val="none" w:sz="0" w:space="0" w:color="auto"/>
          </w:divBdr>
          <w:divsChild>
            <w:div w:id="596790055">
              <w:marLeft w:val="0"/>
              <w:marRight w:val="0"/>
              <w:marTop w:val="0"/>
              <w:marBottom w:val="0"/>
              <w:divBdr>
                <w:top w:val="none" w:sz="0" w:space="0" w:color="auto"/>
                <w:left w:val="none" w:sz="0" w:space="0" w:color="auto"/>
                <w:bottom w:val="none" w:sz="0" w:space="0" w:color="auto"/>
                <w:right w:val="none" w:sz="0" w:space="0" w:color="auto"/>
              </w:divBdr>
            </w:div>
          </w:divsChild>
        </w:div>
        <w:div w:id="1786074281">
          <w:marLeft w:val="60"/>
          <w:marRight w:val="60"/>
          <w:marTop w:val="100"/>
          <w:marBottom w:val="100"/>
          <w:divBdr>
            <w:top w:val="none" w:sz="0" w:space="0" w:color="auto"/>
            <w:left w:val="none" w:sz="0" w:space="0" w:color="auto"/>
            <w:bottom w:val="none" w:sz="0" w:space="0" w:color="auto"/>
            <w:right w:val="none" w:sz="0" w:space="0" w:color="auto"/>
          </w:divBdr>
          <w:divsChild>
            <w:div w:id="1768117070">
              <w:marLeft w:val="0"/>
              <w:marRight w:val="0"/>
              <w:marTop w:val="0"/>
              <w:marBottom w:val="0"/>
              <w:divBdr>
                <w:top w:val="none" w:sz="0" w:space="0" w:color="auto"/>
                <w:left w:val="none" w:sz="0" w:space="0" w:color="auto"/>
                <w:bottom w:val="none" w:sz="0" w:space="0" w:color="auto"/>
                <w:right w:val="none" w:sz="0" w:space="0" w:color="auto"/>
              </w:divBdr>
            </w:div>
          </w:divsChild>
        </w:div>
        <w:div w:id="313486881">
          <w:marLeft w:val="60"/>
          <w:marRight w:val="60"/>
          <w:marTop w:val="100"/>
          <w:marBottom w:val="100"/>
          <w:divBdr>
            <w:top w:val="none" w:sz="0" w:space="0" w:color="auto"/>
            <w:left w:val="none" w:sz="0" w:space="0" w:color="auto"/>
            <w:bottom w:val="none" w:sz="0" w:space="0" w:color="auto"/>
            <w:right w:val="none" w:sz="0" w:space="0" w:color="auto"/>
          </w:divBdr>
          <w:divsChild>
            <w:div w:id="103353735">
              <w:marLeft w:val="0"/>
              <w:marRight w:val="0"/>
              <w:marTop w:val="0"/>
              <w:marBottom w:val="0"/>
              <w:divBdr>
                <w:top w:val="none" w:sz="0" w:space="0" w:color="auto"/>
                <w:left w:val="none" w:sz="0" w:space="0" w:color="auto"/>
                <w:bottom w:val="none" w:sz="0" w:space="0" w:color="auto"/>
                <w:right w:val="none" w:sz="0" w:space="0" w:color="auto"/>
              </w:divBdr>
            </w:div>
          </w:divsChild>
        </w:div>
        <w:div w:id="565531824">
          <w:marLeft w:val="60"/>
          <w:marRight w:val="60"/>
          <w:marTop w:val="100"/>
          <w:marBottom w:val="100"/>
          <w:divBdr>
            <w:top w:val="none" w:sz="0" w:space="0" w:color="auto"/>
            <w:left w:val="none" w:sz="0" w:space="0" w:color="auto"/>
            <w:bottom w:val="none" w:sz="0" w:space="0" w:color="auto"/>
            <w:right w:val="none" w:sz="0" w:space="0" w:color="auto"/>
          </w:divBdr>
          <w:divsChild>
            <w:div w:id="357048510">
              <w:marLeft w:val="0"/>
              <w:marRight w:val="0"/>
              <w:marTop w:val="0"/>
              <w:marBottom w:val="0"/>
              <w:divBdr>
                <w:top w:val="none" w:sz="0" w:space="0" w:color="auto"/>
                <w:left w:val="none" w:sz="0" w:space="0" w:color="auto"/>
                <w:bottom w:val="none" w:sz="0" w:space="0" w:color="auto"/>
                <w:right w:val="none" w:sz="0" w:space="0" w:color="auto"/>
              </w:divBdr>
            </w:div>
          </w:divsChild>
        </w:div>
        <w:div w:id="977952664">
          <w:marLeft w:val="60"/>
          <w:marRight w:val="60"/>
          <w:marTop w:val="100"/>
          <w:marBottom w:val="100"/>
          <w:divBdr>
            <w:top w:val="none" w:sz="0" w:space="0" w:color="auto"/>
            <w:left w:val="none" w:sz="0" w:space="0" w:color="auto"/>
            <w:bottom w:val="none" w:sz="0" w:space="0" w:color="auto"/>
            <w:right w:val="none" w:sz="0" w:space="0" w:color="auto"/>
          </w:divBdr>
          <w:divsChild>
            <w:div w:id="348795579">
              <w:marLeft w:val="0"/>
              <w:marRight w:val="0"/>
              <w:marTop w:val="0"/>
              <w:marBottom w:val="0"/>
              <w:divBdr>
                <w:top w:val="none" w:sz="0" w:space="0" w:color="auto"/>
                <w:left w:val="none" w:sz="0" w:space="0" w:color="auto"/>
                <w:bottom w:val="none" w:sz="0" w:space="0" w:color="auto"/>
                <w:right w:val="none" w:sz="0" w:space="0" w:color="auto"/>
              </w:divBdr>
            </w:div>
          </w:divsChild>
        </w:div>
        <w:div w:id="2066638798">
          <w:marLeft w:val="60"/>
          <w:marRight w:val="60"/>
          <w:marTop w:val="100"/>
          <w:marBottom w:val="100"/>
          <w:divBdr>
            <w:top w:val="none" w:sz="0" w:space="0" w:color="auto"/>
            <w:left w:val="none" w:sz="0" w:space="0" w:color="auto"/>
            <w:bottom w:val="none" w:sz="0" w:space="0" w:color="auto"/>
            <w:right w:val="none" w:sz="0" w:space="0" w:color="auto"/>
          </w:divBdr>
          <w:divsChild>
            <w:div w:id="1954705446">
              <w:marLeft w:val="0"/>
              <w:marRight w:val="0"/>
              <w:marTop w:val="0"/>
              <w:marBottom w:val="0"/>
              <w:divBdr>
                <w:top w:val="none" w:sz="0" w:space="0" w:color="auto"/>
                <w:left w:val="none" w:sz="0" w:space="0" w:color="auto"/>
                <w:bottom w:val="none" w:sz="0" w:space="0" w:color="auto"/>
                <w:right w:val="none" w:sz="0" w:space="0" w:color="auto"/>
              </w:divBdr>
            </w:div>
          </w:divsChild>
        </w:div>
        <w:div w:id="2142527230">
          <w:marLeft w:val="60"/>
          <w:marRight w:val="60"/>
          <w:marTop w:val="100"/>
          <w:marBottom w:val="100"/>
          <w:divBdr>
            <w:top w:val="none" w:sz="0" w:space="0" w:color="auto"/>
            <w:left w:val="none" w:sz="0" w:space="0" w:color="auto"/>
            <w:bottom w:val="none" w:sz="0" w:space="0" w:color="auto"/>
            <w:right w:val="none" w:sz="0" w:space="0" w:color="auto"/>
          </w:divBdr>
          <w:divsChild>
            <w:div w:id="1691755402">
              <w:marLeft w:val="0"/>
              <w:marRight w:val="0"/>
              <w:marTop w:val="0"/>
              <w:marBottom w:val="0"/>
              <w:divBdr>
                <w:top w:val="none" w:sz="0" w:space="0" w:color="auto"/>
                <w:left w:val="none" w:sz="0" w:space="0" w:color="auto"/>
                <w:bottom w:val="none" w:sz="0" w:space="0" w:color="auto"/>
                <w:right w:val="none" w:sz="0" w:space="0" w:color="auto"/>
              </w:divBdr>
            </w:div>
          </w:divsChild>
        </w:div>
        <w:div w:id="127014210">
          <w:marLeft w:val="60"/>
          <w:marRight w:val="60"/>
          <w:marTop w:val="100"/>
          <w:marBottom w:val="100"/>
          <w:divBdr>
            <w:top w:val="none" w:sz="0" w:space="0" w:color="auto"/>
            <w:left w:val="none" w:sz="0" w:space="0" w:color="auto"/>
            <w:bottom w:val="none" w:sz="0" w:space="0" w:color="auto"/>
            <w:right w:val="none" w:sz="0" w:space="0" w:color="auto"/>
          </w:divBdr>
          <w:divsChild>
            <w:div w:id="1609462729">
              <w:marLeft w:val="0"/>
              <w:marRight w:val="0"/>
              <w:marTop w:val="0"/>
              <w:marBottom w:val="0"/>
              <w:divBdr>
                <w:top w:val="none" w:sz="0" w:space="0" w:color="auto"/>
                <w:left w:val="none" w:sz="0" w:space="0" w:color="auto"/>
                <w:bottom w:val="none" w:sz="0" w:space="0" w:color="auto"/>
                <w:right w:val="none" w:sz="0" w:space="0" w:color="auto"/>
              </w:divBdr>
            </w:div>
          </w:divsChild>
        </w:div>
        <w:div w:id="813177398">
          <w:marLeft w:val="60"/>
          <w:marRight w:val="60"/>
          <w:marTop w:val="100"/>
          <w:marBottom w:val="100"/>
          <w:divBdr>
            <w:top w:val="none" w:sz="0" w:space="0" w:color="auto"/>
            <w:left w:val="none" w:sz="0" w:space="0" w:color="auto"/>
            <w:bottom w:val="none" w:sz="0" w:space="0" w:color="auto"/>
            <w:right w:val="none" w:sz="0" w:space="0" w:color="auto"/>
          </w:divBdr>
          <w:divsChild>
            <w:div w:id="324667460">
              <w:marLeft w:val="0"/>
              <w:marRight w:val="0"/>
              <w:marTop w:val="0"/>
              <w:marBottom w:val="0"/>
              <w:divBdr>
                <w:top w:val="none" w:sz="0" w:space="0" w:color="auto"/>
                <w:left w:val="none" w:sz="0" w:space="0" w:color="auto"/>
                <w:bottom w:val="none" w:sz="0" w:space="0" w:color="auto"/>
                <w:right w:val="none" w:sz="0" w:space="0" w:color="auto"/>
              </w:divBdr>
            </w:div>
          </w:divsChild>
        </w:div>
        <w:div w:id="1114447198">
          <w:marLeft w:val="60"/>
          <w:marRight w:val="60"/>
          <w:marTop w:val="100"/>
          <w:marBottom w:val="100"/>
          <w:divBdr>
            <w:top w:val="none" w:sz="0" w:space="0" w:color="auto"/>
            <w:left w:val="none" w:sz="0" w:space="0" w:color="auto"/>
            <w:bottom w:val="none" w:sz="0" w:space="0" w:color="auto"/>
            <w:right w:val="none" w:sz="0" w:space="0" w:color="auto"/>
          </w:divBdr>
          <w:divsChild>
            <w:div w:id="563417651">
              <w:marLeft w:val="0"/>
              <w:marRight w:val="0"/>
              <w:marTop w:val="0"/>
              <w:marBottom w:val="0"/>
              <w:divBdr>
                <w:top w:val="none" w:sz="0" w:space="0" w:color="auto"/>
                <w:left w:val="none" w:sz="0" w:space="0" w:color="auto"/>
                <w:bottom w:val="none" w:sz="0" w:space="0" w:color="auto"/>
                <w:right w:val="none" w:sz="0" w:space="0" w:color="auto"/>
              </w:divBdr>
            </w:div>
          </w:divsChild>
        </w:div>
        <w:div w:id="783766551">
          <w:marLeft w:val="60"/>
          <w:marRight w:val="60"/>
          <w:marTop w:val="100"/>
          <w:marBottom w:val="100"/>
          <w:divBdr>
            <w:top w:val="none" w:sz="0" w:space="0" w:color="auto"/>
            <w:left w:val="none" w:sz="0" w:space="0" w:color="auto"/>
            <w:bottom w:val="none" w:sz="0" w:space="0" w:color="auto"/>
            <w:right w:val="none" w:sz="0" w:space="0" w:color="auto"/>
          </w:divBdr>
          <w:divsChild>
            <w:div w:id="817693374">
              <w:marLeft w:val="0"/>
              <w:marRight w:val="0"/>
              <w:marTop w:val="0"/>
              <w:marBottom w:val="0"/>
              <w:divBdr>
                <w:top w:val="none" w:sz="0" w:space="0" w:color="auto"/>
                <w:left w:val="none" w:sz="0" w:space="0" w:color="auto"/>
                <w:bottom w:val="none" w:sz="0" w:space="0" w:color="auto"/>
                <w:right w:val="none" w:sz="0" w:space="0" w:color="auto"/>
              </w:divBdr>
            </w:div>
          </w:divsChild>
        </w:div>
        <w:div w:id="1593469548">
          <w:marLeft w:val="60"/>
          <w:marRight w:val="60"/>
          <w:marTop w:val="100"/>
          <w:marBottom w:val="100"/>
          <w:divBdr>
            <w:top w:val="none" w:sz="0" w:space="0" w:color="auto"/>
            <w:left w:val="none" w:sz="0" w:space="0" w:color="auto"/>
            <w:bottom w:val="none" w:sz="0" w:space="0" w:color="auto"/>
            <w:right w:val="none" w:sz="0" w:space="0" w:color="auto"/>
          </w:divBdr>
          <w:divsChild>
            <w:div w:id="622348539">
              <w:marLeft w:val="0"/>
              <w:marRight w:val="0"/>
              <w:marTop w:val="0"/>
              <w:marBottom w:val="0"/>
              <w:divBdr>
                <w:top w:val="none" w:sz="0" w:space="0" w:color="auto"/>
                <w:left w:val="none" w:sz="0" w:space="0" w:color="auto"/>
                <w:bottom w:val="none" w:sz="0" w:space="0" w:color="auto"/>
                <w:right w:val="none" w:sz="0" w:space="0" w:color="auto"/>
              </w:divBdr>
            </w:div>
          </w:divsChild>
        </w:div>
        <w:div w:id="646859620">
          <w:marLeft w:val="60"/>
          <w:marRight w:val="60"/>
          <w:marTop w:val="100"/>
          <w:marBottom w:val="100"/>
          <w:divBdr>
            <w:top w:val="none" w:sz="0" w:space="0" w:color="auto"/>
            <w:left w:val="none" w:sz="0" w:space="0" w:color="auto"/>
            <w:bottom w:val="none" w:sz="0" w:space="0" w:color="auto"/>
            <w:right w:val="none" w:sz="0" w:space="0" w:color="auto"/>
          </w:divBdr>
          <w:divsChild>
            <w:div w:id="1189103005">
              <w:marLeft w:val="0"/>
              <w:marRight w:val="0"/>
              <w:marTop w:val="0"/>
              <w:marBottom w:val="0"/>
              <w:divBdr>
                <w:top w:val="none" w:sz="0" w:space="0" w:color="auto"/>
                <w:left w:val="none" w:sz="0" w:space="0" w:color="auto"/>
                <w:bottom w:val="none" w:sz="0" w:space="0" w:color="auto"/>
                <w:right w:val="none" w:sz="0" w:space="0" w:color="auto"/>
              </w:divBdr>
            </w:div>
          </w:divsChild>
        </w:div>
        <w:div w:id="208537956">
          <w:marLeft w:val="60"/>
          <w:marRight w:val="60"/>
          <w:marTop w:val="100"/>
          <w:marBottom w:val="100"/>
          <w:divBdr>
            <w:top w:val="none" w:sz="0" w:space="0" w:color="auto"/>
            <w:left w:val="none" w:sz="0" w:space="0" w:color="auto"/>
            <w:bottom w:val="none" w:sz="0" w:space="0" w:color="auto"/>
            <w:right w:val="none" w:sz="0" w:space="0" w:color="auto"/>
          </w:divBdr>
          <w:divsChild>
            <w:div w:id="1225332211">
              <w:marLeft w:val="0"/>
              <w:marRight w:val="0"/>
              <w:marTop w:val="0"/>
              <w:marBottom w:val="0"/>
              <w:divBdr>
                <w:top w:val="none" w:sz="0" w:space="0" w:color="auto"/>
                <w:left w:val="none" w:sz="0" w:space="0" w:color="auto"/>
                <w:bottom w:val="none" w:sz="0" w:space="0" w:color="auto"/>
                <w:right w:val="none" w:sz="0" w:space="0" w:color="auto"/>
              </w:divBdr>
            </w:div>
          </w:divsChild>
        </w:div>
        <w:div w:id="1803378596">
          <w:marLeft w:val="60"/>
          <w:marRight w:val="60"/>
          <w:marTop w:val="100"/>
          <w:marBottom w:val="100"/>
          <w:divBdr>
            <w:top w:val="none" w:sz="0" w:space="0" w:color="auto"/>
            <w:left w:val="none" w:sz="0" w:space="0" w:color="auto"/>
            <w:bottom w:val="none" w:sz="0" w:space="0" w:color="auto"/>
            <w:right w:val="none" w:sz="0" w:space="0" w:color="auto"/>
          </w:divBdr>
          <w:divsChild>
            <w:div w:id="1359968310">
              <w:marLeft w:val="0"/>
              <w:marRight w:val="0"/>
              <w:marTop w:val="0"/>
              <w:marBottom w:val="0"/>
              <w:divBdr>
                <w:top w:val="none" w:sz="0" w:space="0" w:color="auto"/>
                <w:left w:val="none" w:sz="0" w:space="0" w:color="auto"/>
                <w:bottom w:val="none" w:sz="0" w:space="0" w:color="auto"/>
                <w:right w:val="none" w:sz="0" w:space="0" w:color="auto"/>
              </w:divBdr>
            </w:div>
          </w:divsChild>
        </w:div>
        <w:div w:id="247468559">
          <w:marLeft w:val="60"/>
          <w:marRight w:val="60"/>
          <w:marTop w:val="100"/>
          <w:marBottom w:val="100"/>
          <w:divBdr>
            <w:top w:val="none" w:sz="0" w:space="0" w:color="auto"/>
            <w:left w:val="none" w:sz="0" w:space="0" w:color="auto"/>
            <w:bottom w:val="none" w:sz="0" w:space="0" w:color="auto"/>
            <w:right w:val="none" w:sz="0" w:space="0" w:color="auto"/>
          </w:divBdr>
          <w:divsChild>
            <w:div w:id="930967610">
              <w:marLeft w:val="0"/>
              <w:marRight w:val="0"/>
              <w:marTop w:val="0"/>
              <w:marBottom w:val="0"/>
              <w:divBdr>
                <w:top w:val="none" w:sz="0" w:space="0" w:color="auto"/>
                <w:left w:val="none" w:sz="0" w:space="0" w:color="auto"/>
                <w:bottom w:val="none" w:sz="0" w:space="0" w:color="auto"/>
                <w:right w:val="none" w:sz="0" w:space="0" w:color="auto"/>
              </w:divBdr>
            </w:div>
          </w:divsChild>
        </w:div>
        <w:div w:id="1144273702">
          <w:marLeft w:val="60"/>
          <w:marRight w:val="60"/>
          <w:marTop w:val="100"/>
          <w:marBottom w:val="100"/>
          <w:divBdr>
            <w:top w:val="none" w:sz="0" w:space="0" w:color="auto"/>
            <w:left w:val="none" w:sz="0" w:space="0" w:color="auto"/>
            <w:bottom w:val="none" w:sz="0" w:space="0" w:color="auto"/>
            <w:right w:val="none" w:sz="0" w:space="0" w:color="auto"/>
          </w:divBdr>
          <w:divsChild>
            <w:div w:id="1760171855">
              <w:marLeft w:val="0"/>
              <w:marRight w:val="0"/>
              <w:marTop w:val="0"/>
              <w:marBottom w:val="0"/>
              <w:divBdr>
                <w:top w:val="none" w:sz="0" w:space="0" w:color="auto"/>
                <w:left w:val="none" w:sz="0" w:space="0" w:color="auto"/>
                <w:bottom w:val="none" w:sz="0" w:space="0" w:color="auto"/>
                <w:right w:val="none" w:sz="0" w:space="0" w:color="auto"/>
              </w:divBdr>
            </w:div>
          </w:divsChild>
        </w:div>
        <w:div w:id="1080637148">
          <w:marLeft w:val="60"/>
          <w:marRight w:val="60"/>
          <w:marTop w:val="100"/>
          <w:marBottom w:val="100"/>
          <w:divBdr>
            <w:top w:val="none" w:sz="0" w:space="0" w:color="auto"/>
            <w:left w:val="none" w:sz="0" w:space="0" w:color="auto"/>
            <w:bottom w:val="none" w:sz="0" w:space="0" w:color="auto"/>
            <w:right w:val="none" w:sz="0" w:space="0" w:color="auto"/>
          </w:divBdr>
          <w:divsChild>
            <w:div w:id="664166582">
              <w:marLeft w:val="0"/>
              <w:marRight w:val="0"/>
              <w:marTop w:val="0"/>
              <w:marBottom w:val="0"/>
              <w:divBdr>
                <w:top w:val="none" w:sz="0" w:space="0" w:color="auto"/>
                <w:left w:val="none" w:sz="0" w:space="0" w:color="auto"/>
                <w:bottom w:val="none" w:sz="0" w:space="0" w:color="auto"/>
                <w:right w:val="none" w:sz="0" w:space="0" w:color="auto"/>
              </w:divBdr>
            </w:div>
          </w:divsChild>
        </w:div>
        <w:div w:id="20015593">
          <w:marLeft w:val="60"/>
          <w:marRight w:val="60"/>
          <w:marTop w:val="100"/>
          <w:marBottom w:val="10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sChild>
        </w:div>
        <w:div w:id="993416543">
          <w:marLeft w:val="60"/>
          <w:marRight w:val="60"/>
          <w:marTop w:val="100"/>
          <w:marBottom w:val="100"/>
          <w:divBdr>
            <w:top w:val="none" w:sz="0" w:space="0" w:color="auto"/>
            <w:left w:val="none" w:sz="0" w:space="0" w:color="auto"/>
            <w:bottom w:val="none" w:sz="0" w:space="0" w:color="auto"/>
            <w:right w:val="none" w:sz="0" w:space="0" w:color="auto"/>
          </w:divBdr>
          <w:divsChild>
            <w:div w:id="961496831">
              <w:marLeft w:val="0"/>
              <w:marRight w:val="0"/>
              <w:marTop w:val="0"/>
              <w:marBottom w:val="0"/>
              <w:divBdr>
                <w:top w:val="none" w:sz="0" w:space="0" w:color="auto"/>
                <w:left w:val="none" w:sz="0" w:space="0" w:color="auto"/>
                <w:bottom w:val="none" w:sz="0" w:space="0" w:color="auto"/>
                <w:right w:val="none" w:sz="0" w:space="0" w:color="auto"/>
              </w:divBdr>
            </w:div>
          </w:divsChild>
        </w:div>
        <w:div w:id="1876187148">
          <w:marLeft w:val="60"/>
          <w:marRight w:val="60"/>
          <w:marTop w:val="100"/>
          <w:marBottom w:val="100"/>
          <w:divBdr>
            <w:top w:val="none" w:sz="0" w:space="0" w:color="auto"/>
            <w:left w:val="none" w:sz="0" w:space="0" w:color="auto"/>
            <w:bottom w:val="none" w:sz="0" w:space="0" w:color="auto"/>
            <w:right w:val="none" w:sz="0" w:space="0" w:color="auto"/>
          </w:divBdr>
          <w:divsChild>
            <w:div w:id="966543948">
              <w:marLeft w:val="0"/>
              <w:marRight w:val="0"/>
              <w:marTop w:val="0"/>
              <w:marBottom w:val="0"/>
              <w:divBdr>
                <w:top w:val="none" w:sz="0" w:space="0" w:color="auto"/>
                <w:left w:val="none" w:sz="0" w:space="0" w:color="auto"/>
                <w:bottom w:val="none" w:sz="0" w:space="0" w:color="auto"/>
                <w:right w:val="none" w:sz="0" w:space="0" w:color="auto"/>
              </w:divBdr>
            </w:div>
          </w:divsChild>
        </w:div>
        <w:div w:id="759527028">
          <w:marLeft w:val="60"/>
          <w:marRight w:val="60"/>
          <w:marTop w:val="100"/>
          <w:marBottom w:val="100"/>
          <w:divBdr>
            <w:top w:val="none" w:sz="0" w:space="0" w:color="auto"/>
            <w:left w:val="none" w:sz="0" w:space="0" w:color="auto"/>
            <w:bottom w:val="none" w:sz="0" w:space="0" w:color="auto"/>
            <w:right w:val="none" w:sz="0" w:space="0" w:color="auto"/>
          </w:divBdr>
          <w:divsChild>
            <w:div w:id="1703166625">
              <w:marLeft w:val="0"/>
              <w:marRight w:val="0"/>
              <w:marTop w:val="0"/>
              <w:marBottom w:val="0"/>
              <w:divBdr>
                <w:top w:val="none" w:sz="0" w:space="0" w:color="auto"/>
                <w:left w:val="none" w:sz="0" w:space="0" w:color="auto"/>
                <w:bottom w:val="none" w:sz="0" w:space="0" w:color="auto"/>
                <w:right w:val="none" w:sz="0" w:space="0" w:color="auto"/>
              </w:divBdr>
            </w:div>
          </w:divsChild>
        </w:div>
        <w:div w:id="958100653">
          <w:marLeft w:val="60"/>
          <w:marRight w:val="60"/>
          <w:marTop w:val="100"/>
          <w:marBottom w:val="100"/>
          <w:divBdr>
            <w:top w:val="none" w:sz="0" w:space="0" w:color="auto"/>
            <w:left w:val="none" w:sz="0" w:space="0" w:color="auto"/>
            <w:bottom w:val="none" w:sz="0" w:space="0" w:color="auto"/>
            <w:right w:val="none" w:sz="0" w:space="0" w:color="auto"/>
          </w:divBdr>
          <w:divsChild>
            <w:div w:id="1752042765">
              <w:marLeft w:val="0"/>
              <w:marRight w:val="0"/>
              <w:marTop w:val="0"/>
              <w:marBottom w:val="0"/>
              <w:divBdr>
                <w:top w:val="none" w:sz="0" w:space="0" w:color="auto"/>
                <w:left w:val="none" w:sz="0" w:space="0" w:color="auto"/>
                <w:bottom w:val="none" w:sz="0" w:space="0" w:color="auto"/>
                <w:right w:val="none" w:sz="0" w:space="0" w:color="auto"/>
              </w:divBdr>
            </w:div>
          </w:divsChild>
        </w:div>
        <w:div w:id="459080880">
          <w:marLeft w:val="60"/>
          <w:marRight w:val="60"/>
          <w:marTop w:val="100"/>
          <w:marBottom w:val="100"/>
          <w:divBdr>
            <w:top w:val="none" w:sz="0" w:space="0" w:color="auto"/>
            <w:left w:val="none" w:sz="0" w:space="0" w:color="auto"/>
            <w:bottom w:val="none" w:sz="0" w:space="0" w:color="auto"/>
            <w:right w:val="none" w:sz="0" w:space="0" w:color="auto"/>
          </w:divBdr>
          <w:divsChild>
            <w:div w:id="980377868">
              <w:marLeft w:val="0"/>
              <w:marRight w:val="0"/>
              <w:marTop w:val="0"/>
              <w:marBottom w:val="0"/>
              <w:divBdr>
                <w:top w:val="none" w:sz="0" w:space="0" w:color="auto"/>
                <w:left w:val="none" w:sz="0" w:space="0" w:color="auto"/>
                <w:bottom w:val="none" w:sz="0" w:space="0" w:color="auto"/>
                <w:right w:val="none" w:sz="0" w:space="0" w:color="auto"/>
              </w:divBdr>
            </w:div>
          </w:divsChild>
        </w:div>
        <w:div w:id="1925798989">
          <w:marLeft w:val="60"/>
          <w:marRight w:val="60"/>
          <w:marTop w:val="100"/>
          <w:marBottom w:val="100"/>
          <w:divBdr>
            <w:top w:val="none" w:sz="0" w:space="0" w:color="auto"/>
            <w:left w:val="none" w:sz="0" w:space="0" w:color="auto"/>
            <w:bottom w:val="none" w:sz="0" w:space="0" w:color="auto"/>
            <w:right w:val="none" w:sz="0" w:space="0" w:color="auto"/>
          </w:divBdr>
          <w:divsChild>
            <w:div w:id="1356925702">
              <w:marLeft w:val="0"/>
              <w:marRight w:val="0"/>
              <w:marTop w:val="0"/>
              <w:marBottom w:val="0"/>
              <w:divBdr>
                <w:top w:val="none" w:sz="0" w:space="0" w:color="auto"/>
                <w:left w:val="none" w:sz="0" w:space="0" w:color="auto"/>
                <w:bottom w:val="none" w:sz="0" w:space="0" w:color="auto"/>
                <w:right w:val="none" w:sz="0" w:space="0" w:color="auto"/>
              </w:divBdr>
            </w:div>
          </w:divsChild>
        </w:div>
        <w:div w:id="185409302">
          <w:marLeft w:val="60"/>
          <w:marRight w:val="60"/>
          <w:marTop w:val="100"/>
          <w:marBottom w:val="100"/>
          <w:divBdr>
            <w:top w:val="none" w:sz="0" w:space="0" w:color="auto"/>
            <w:left w:val="none" w:sz="0" w:space="0" w:color="auto"/>
            <w:bottom w:val="none" w:sz="0" w:space="0" w:color="auto"/>
            <w:right w:val="none" w:sz="0" w:space="0" w:color="auto"/>
          </w:divBdr>
        </w:div>
        <w:div w:id="240994266">
          <w:marLeft w:val="60"/>
          <w:marRight w:val="60"/>
          <w:marTop w:val="100"/>
          <w:marBottom w:val="100"/>
          <w:divBdr>
            <w:top w:val="none" w:sz="0" w:space="0" w:color="auto"/>
            <w:left w:val="none" w:sz="0" w:space="0" w:color="auto"/>
            <w:bottom w:val="none" w:sz="0" w:space="0" w:color="auto"/>
            <w:right w:val="none" w:sz="0" w:space="0" w:color="auto"/>
          </w:divBdr>
        </w:div>
        <w:div w:id="295991190">
          <w:marLeft w:val="60"/>
          <w:marRight w:val="60"/>
          <w:marTop w:val="100"/>
          <w:marBottom w:val="100"/>
          <w:divBdr>
            <w:top w:val="none" w:sz="0" w:space="0" w:color="auto"/>
            <w:left w:val="none" w:sz="0" w:space="0" w:color="auto"/>
            <w:bottom w:val="none" w:sz="0" w:space="0" w:color="auto"/>
            <w:right w:val="none" w:sz="0" w:space="0" w:color="auto"/>
          </w:divBdr>
        </w:div>
        <w:div w:id="1692023766">
          <w:marLeft w:val="60"/>
          <w:marRight w:val="60"/>
          <w:marTop w:val="100"/>
          <w:marBottom w:val="100"/>
          <w:divBdr>
            <w:top w:val="none" w:sz="0" w:space="0" w:color="auto"/>
            <w:left w:val="none" w:sz="0" w:space="0" w:color="auto"/>
            <w:bottom w:val="none" w:sz="0" w:space="0" w:color="auto"/>
            <w:right w:val="none" w:sz="0" w:space="0" w:color="auto"/>
          </w:divBdr>
        </w:div>
        <w:div w:id="403379153">
          <w:marLeft w:val="60"/>
          <w:marRight w:val="60"/>
          <w:marTop w:val="100"/>
          <w:marBottom w:val="100"/>
          <w:divBdr>
            <w:top w:val="none" w:sz="0" w:space="0" w:color="auto"/>
            <w:left w:val="none" w:sz="0" w:space="0" w:color="auto"/>
            <w:bottom w:val="none" w:sz="0" w:space="0" w:color="auto"/>
            <w:right w:val="none" w:sz="0" w:space="0" w:color="auto"/>
          </w:divBdr>
        </w:div>
        <w:div w:id="1240870901">
          <w:marLeft w:val="60"/>
          <w:marRight w:val="60"/>
          <w:marTop w:val="100"/>
          <w:marBottom w:val="100"/>
          <w:divBdr>
            <w:top w:val="none" w:sz="0" w:space="0" w:color="auto"/>
            <w:left w:val="none" w:sz="0" w:space="0" w:color="auto"/>
            <w:bottom w:val="none" w:sz="0" w:space="0" w:color="auto"/>
            <w:right w:val="none" w:sz="0" w:space="0" w:color="auto"/>
          </w:divBdr>
        </w:div>
        <w:div w:id="1641376991">
          <w:marLeft w:val="60"/>
          <w:marRight w:val="60"/>
          <w:marTop w:val="100"/>
          <w:marBottom w:val="100"/>
          <w:divBdr>
            <w:top w:val="none" w:sz="0" w:space="0" w:color="auto"/>
            <w:left w:val="none" w:sz="0" w:space="0" w:color="auto"/>
            <w:bottom w:val="none" w:sz="0" w:space="0" w:color="auto"/>
            <w:right w:val="none" w:sz="0" w:space="0" w:color="auto"/>
          </w:divBdr>
        </w:div>
        <w:div w:id="1474760517">
          <w:marLeft w:val="60"/>
          <w:marRight w:val="60"/>
          <w:marTop w:val="100"/>
          <w:marBottom w:val="100"/>
          <w:divBdr>
            <w:top w:val="none" w:sz="0" w:space="0" w:color="auto"/>
            <w:left w:val="none" w:sz="0" w:space="0" w:color="auto"/>
            <w:bottom w:val="none" w:sz="0" w:space="0" w:color="auto"/>
            <w:right w:val="none" w:sz="0" w:space="0" w:color="auto"/>
          </w:divBdr>
        </w:div>
        <w:div w:id="1394356516">
          <w:marLeft w:val="60"/>
          <w:marRight w:val="60"/>
          <w:marTop w:val="100"/>
          <w:marBottom w:val="100"/>
          <w:divBdr>
            <w:top w:val="none" w:sz="0" w:space="0" w:color="auto"/>
            <w:left w:val="none" w:sz="0" w:space="0" w:color="auto"/>
            <w:bottom w:val="none" w:sz="0" w:space="0" w:color="auto"/>
            <w:right w:val="none" w:sz="0" w:space="0" w:color="auto"/>
          </w:divBdr>
        </w:div>
        <w:div w:id="1188104940">
          <w:marLeft w:val="60"/>
          <w:marRight w:val="60"/>
          <w:marTop w:val="100"/>
          <w:marBottom w:val="100"/>
          <w:divBdr>
            <w:top w:val="none" w:sz="0" w:space="0" w:color="auto"/>
            <w:left w:val="none" w:sz="0" w:space="0" w:color="auto"/>
            <w:bottom w:val="none" w:sz="0" w:space="0" w:color="auto"/>
            <w:right w:val="none" w:sz="0" w:space="0" w:color="auto"/>
          </w:divBdr>
        </w:div>
        <w:div w:id="809635002">
          <w:marLeft w:val="60"/>
          <w:marRight w:val="60"/>
          <w:marTop w:val="100"/>
          <w:marBottom w:val="100"/>
          <w:divBdr>
            <w:top w:val="none" w:sz="0" w:space="0" w:color="auto"/>
            <w:left w:val="none" w:sz="0" w:space="0" w:color="auto"/>
            <w:bottom w:val="none" w:sz="0" w:space="0" w:color="auto"/>
            <w:right w:val="none" w:sz="0" w:space="0" w:color="auto"/>
          </w:divBdr>
          <w:divsChild>
            <w:div w:id="152839936">
              <w:marLeft w:val="0"/>
              <w:marRight w:val="0"/>
              <w:marTop w:val="0"/>
              <w:marBottom w:val="0"/>
              <w:divBdr>
                <w:top w:val="none" w:sz="0" w:space="0" w:color="auto"/>
                <w:left w:val="none" w:sz="0" w:space="0" w:color="auto"/>
                <w:bottom w:val="none" w:sz="0" w:space="0" w:color="auto"/>
                <w:right w:val="none" w:sz="0" w:space="0" w:color="auto"/>
              </w:divBdr>
            </w:div>
          </w:divsChild>
        </w:div>
        <w:div w:id="1812484197">
          <w:marLeft w:val="60"/>
          <w:marRight w:val="60"/>
          <w:marTop w:val="100"/>
          <w:marBottom w:val="100"/>
          <w:divBdr>
            <w:top w:val="none" w:sz="0" w:space="0" w:color="auto"/>
            <w:left w:val="none" w:sz="0" w:space="0" w:color="auto"/>
            <w:bottom w:val="none" w:sz="0" w:space="0" w:color="auto"/>
            <w:right w:val="none" w:sz="0" w:space="0" w:color="auto"/>
          </w:divBdr>
          <w:divsChild>
            <w:div w:id="1440030044">
              <w:marLeft w:val="0"/>
              <w:marRight w:val="0"/>
              <w:marTop w:val="0"/>
              <w:marBottom w:val="0"/>
              <w:divBdr>
                <w:top w:val="none" w:sz="0" w:space="0" w:color="auto"/>
                <w:left w:val="none" w:sz="0" w:space="0" w:color="auto"/>
                <w:bottom w:val="none" w:sz="0" w:space="0" w:color="auto"/>
                <w:right w:val="none" w:sz="0" w:space="0" w:color="auto"/>
              </w:divBdr>
            </w:div>
          </w:divsChild>
        </w:div>
        <w:div w:id="387843730">
          <w:marLeft w:val="60"/>
          <w:marRight w:val="60"/>
          <w:marTop w:val="100"/>
          <w:marBottom w:val="100"/>
          <w:divBdr>
            <w:top w:val="none" w:sz="0" w:space="0" w:color="auto"/>
            <w:left w:val="none" w:sz="0" w:space="0" w:color="auto"/>
            <w:bottom w:val="none" w:sz="0" w:space="0" w:color="auto"/>
            <w:right w:val="none" w:sz="0" w:space="0" w:color="auto"/>
          </w:divBdr>
          <w:divsChild>
            <w:div w:id="1440102411">
              <w:marLeft w:val="0"/>
              <w:marRight w:val="0"/>
              <w:marTop w:val="0"/>
              <w:marBottom w:val="0"/>
              <w:divBdr>
                <w:top w:val="none" w:sz="0" w:space="0" w:color="auto"/>
                <w:left w:val="none" w:sz="0" w:space="0" w:color="auto"/>
                <w:bottom w:val="none" w:sz="0" w:space="0" w:color="auto"/>
                <w:right w:val="none" w:sz="0" w:space="0" w:color="auto"/>
              </w:divBdr>
            </w:div>
          </w:divsChild>
        </w:div>
        <w:div w:id="1577662620">
          <w:marLeft w:val="60"/>
          <w:marRight w:val="60"/>
          <w:marTop w:val="100"/>
          <w:marBottom w:val="100"/>
          <w:divBdr>
            <w:top w:val="none" w:sz="0" w:space="0" w:color="auto"/>
            <w:left w:val="none" w:sz="0" w:space="0" w:color="auto"/>
            <w:bottom w:val="none" w:sz="0" w:space="0" w:color="auto"/>
            <w:right w:val="none" w:sz="0" w:space="0" w:color="auto"/>
          </w:divBdr>
          <w:divsChild>
            <w:div w:id="520632346">
              <w:marLeft w:val="0"/>
              <w:marRight w:val="0"/>
              <w:marTop w:val="0"/>
              <w:marBottom w:val="0"/>
              <w:divBdr>
                <w:top w:val="none" w:sz="0" w:space="0" w:color="auto"/>
                <w:left w:val="none" w:sz="0" w:space="0" w:color="auto"/>
                <w:bottom w:val="none" w:sz="0" w:space="0" w:color="auto"/>
                <w:right w:val="none" w:sz="0" w:space="0" w:color="auto"/>
              </w:divBdr>
            </w:div>
          </w:divsChild>
        </w:div>
        <w:div w:id="2110853814">
          <w:marLeft w:val="60"/>
          <w:marRight w:val="60"/>
          <w:marTop w:val="100"/>
          <w:marBottom w:val="100"/>
          <w:divBdr>
            <w:top w:val="none" w:sz="0" w:space="0" w:color="auto"/>
            <w:left w:val="none" w:sz="0" w:space="0" w:color="auto"/>
            <w:bottom w:val="none" w:sz="0" w:space="0" w:color="auto"/>
            <w:right w:val="none" w:sz="0" w:space="0" w:color="auto"/>
          </w:divBdr>
          <w:divsChild>
            <w:div w:id="1107777515">
              <w:marLeft w:val="0"/>
              <w:marRight w:val="0"/>
              <w:marTop w:val="0"/>
              <w:marBottom w:val="0"/>
              <w:divBdr>
                <w:top w:val="none" w:sz="0" w:space="0" w:color="auto"/>
                <w:left w:val="none" w:sz="0" w:space="0" w:color="auto"/>
                <w:bottom w:val="none" w:sz="0" w:space="0" w:color="auto"/>
                <w:right w:val="none" w:sz="0" w:space="0" w:color="auto"/>
              </w:divBdr>
            </w:div>
          </w:divsChild>
        </w:div>
        <w:div w:id="1341736969">
          <w:marLeft w:val="60"/>
          <w:marRight w:val="60"/>
          <w:marTop w:val="100"/>
          <w:marBottom w:val="100"/>
          <w:divBdr>
            <w:top w:val="none" w:sz="0" w:space="0" w:color="auto"/>
            <w:left w:val="none" w:sz="0" w:space="0" w:color="auto"/>
            <w:bottom w:val="none" w:sz="0" w:space="0" w:color="auto"/>
            <w:right w:val="none" w:sz="0" w:space="0" w:color="auto"/>
          </w:divBdr>
          <w:divsChild>
            <w:div w:id="1880317230">
              <w:marLeft w:val="0"/>
              <w:marRight w:val="0"/>
              <w:marTop w:val="0"/>
              <w:marBottom w:val="0"/>
              <w:divBdr>
                <w:top w:val="none" w:sz="0" w:space="0" w:color="auto"/>
                <w:left w:val="none" w:sz="0" w:space="0" w:color="auto"/>
                <w:bottom w:val="none" w:sz="0" w:space="0" w:color="auto"/>
                <w:right w:val="none" w:sz="0" w:space="0" w:color="auto"/>
              </w:divBdr>
            </w:div>
          </w:divsChild>
        </w:div>
        <w:div w:id="208147342">
          <w:marLeft w:val="60"/>
          <w:marRight w:val="60"/>
          <w:marTop w:val="100"/>
          <w:marBottom w:val="100"/>
          <w:divBdr>
            <w:top w:val="none" w:sz="0" w:space="0" w:color="auto"/>
            <w:left w:val="none" w:sz="0" w:space="0" w:color="auto"/>
            <w:bottom w:val="none" w:sz="0" w:space="0" w:color="auto"/>
            <w:right w:val="none" w:sz="0" w:space="0" w:color="auto"/>
          </w:divBdr>
          <w:divsChild>
            <w:div w:id="511916290">
              <w:marLeft w:val="0"/>
              <w:marRight w:val="0"/>
              <w:marTop w:val="0"/>
              <w:marBottom w:val="0"/>
              <w:divBdr>
                <w:top w:val="none" w:sz="0" w:space="0" w:color="auto"/>
                <w:left w:val="none" w:sz="0" w:space="0" w:color="auto"/>
                <w:bottom w:val="none" w:sz="0" w:space="0" w:color="auto"/>
                <w:right w:val="none" w:sz="0" w:space="0" w:color="auto"/>
              </w:divBdr>
            </w:div>
          </w:divsChild>
        </w:div>
        <w:div w:id="2035421531">
          <w:marLeft w:val="60"/>
          <w:marRight w:val="60"/>
          <w:marTop w:val="100"/>
          <w:marBottom w:val="100"/>
          <w:divBdr>
            <w:top w:val="none" w:sz="0" w:space="0" w:color="auto"/>
            <w:left w:val="none" w:sz="0" w:space="0" w:color="auto"/>
            <w:bottom w:val="none" w:sz="0" w:space="0" w:color="auto"/>
            <w:right w:val="none" w:sz="0" w:space="0" w:color="auto"/>
          </w:divBdr>
          <w:divsChild>
            <w:div w:id="1207598699">
              <w:marLeft w:val="0"/>
              <w:marRight w:val="0"/>
              <w:marTop w:val="0"/>
              <w:marBottom w:val="0"/>
              <w:divBdr>
                <w:top w:val="none" w:sz="0" w:space="0" w:color="auto"/>
                <w:left w:val="none" w:sz="0" w:space="0" w:color="auto"/>
                <w:bottom w:val="none" w:sz="0" w:space="0" w:color="auto"/>
                <w:right w:val="none" w:sz="0" w:space="0" w:color="auto"/>
              </w:divBdr>
            </w:div>
          </w:divsChild>
        </w:div>
        <w:div w:id="506025303">
          <w:marLeft w:val="60"/>
          <w:marRight w:val="60"/>
          <w:marTop w:val="100"/>
          <w:marBottom w:val="100"/>
          <w:divBdr>
            <w:top w:val="none" w:sz="0" w:space="0" w:color="auto"/>
            <w:left w:val="none" w:sz="0" w:space="0" w:color="auto"/>
            <w:bottom w:val="none" w:sz="0" w:space="0" w:color="auto"/>
            <w:right w:val="none" w:sz="0" w:space="0" w:color="auto"/>
          </w:divBdr>
          <w:divsChild>
            <w:div w:id="1630894039">
              <w:marLeft w:val="0"/>
              <w:marRight w:val="0"/>
              <w:marTop w:val="0"/>
              <w:marBottom w:val="0"/>
              <w:divBdr>
                <w:top w:val="none" w:sz="0" w:space="0" w:color="auto"/>
                <w:left w:val="none" w:sz="0" w:space="0" w:color="auto"/>
                <w:bottom w:val="none" w:sz="0" w:space="0" w:color="auto"/>
                <w:right w:val="none" w:sz="0" w:space="0" w:color="auto"/>
              </w:divBdr>
            </w:div>
          </w:divsChild>
        </w:div>
        <w:div w:id="1108357932">
          <w:marLeft w:val="60"/>
          <w:marRight w:val="60"/>
          <w:marTop w:val="100"/>
          <w:marBottom w:val="100"/>
          <w:divBdr>
            <w:top w:val="none" w:sz="0" w:space="0" w:color="auto"/>
            <w:left w:val="none" w:sz="0" w:space="0" w:color="auto"/>
            <w:bottom w:val="none" w:sz="0" w:space="0" w:color="auto"/>
            <w:right w:val="none" w:sz="0" w:space="0" w:color="auto"/>
          </w:divBdr>
          <w:divsChild>
            <w:div w:id="306009229">
              <w:marLeft w:val="0"/>
              <w:marRight w:val="0"/>
              <w:marTop w:val="0"/>
              <w:marBottom w:val="0"/>
              <w:divBdr>
                <w:top w:val="none" w:sz="0" w:space="0" w:color="auto"/>
                <w:left w:val="none" w:sz="0" w:space="0" w:color="auto"/>
                <w:bottom w:val="none" w:sz="0" w:space="0" w:color="auto"/>
                <w:right w:val="none" w:sz="0" w:space="0" w:color="auto"/>
              </w:divBdr>
            </w:div>
          </w:divsChild>
        </w:div>
        <w:div w:id="54860151">
          <w:marLeft w:val="60"/>
          <w:marRight w:val="60"/>
          <w:marTop w:val="100"/>
          <w:marBottom w:val="100"/>
          <w:divBdr>
            <w:top w:val="none" w:sz="0" w:space="0" w:color="auto"/>
            <w:left w:val="none" w:sz="0" w:space="0" w:color="auto"/>
            <w:bottom w:val="none" w:sz="0" w:space="0" w:color="auto"/>
            <w:right w:val="none" w:sz="0" w:space="0" w:color="auto"/>
          </w:divBdr>
          <w:divsChild>
            <w:div w:id="779689863">
              <w:marLeft w:val="0"/>
              <w:marRight w:val="0"/>
              <w:marTop w:val="0"/>
              <w:marBottom w:val="0"/>
              <w:divBdr>
                <w:top w:val="none" w:sz="0" w:space="0" w:color="auto"/>
                <w:left w:val="none" w:sz="0" w:space="0" w:color="auto"/>
                <w:bottom w:val="none" w:sz="0" w:space="0" w:color="auto"/>
                <w:right w:val="none" w:sz="0" w:space="0" w:color="auto"/>
              </w:divBdr>
            </w:div>
          </w:divsChild>
        </w:div>
        <w:div w:id="746271409">
          <w:marLeft w:val="60"/>
          <w:marRight w:val="60"/>
          <w:marTop w:val="100"/>
          <w:marBottom w:val="100"/>
          <w:divBdr>
            <w:top w:val="none" w:sz="0" w:space="0" w:color="auto"/>
            <w:left w:val="none" w:sz="0" w:space="0" w:color="auto"/>
            <w:bottom w:val="none" w:sz="0" w:space="0" w:color="auto"/>
            <w:right w:val="none" w:sz="0" w:space="0" w:color="auto"/>
          </w:divBdr>
          <w:divsChild>
            <w:div w:id="2003198003">
              <w:marLeft w:val="0"/>
              <w:marRight w:val="0"/>
              <w:marTop w:val="0"/>
              <w:marBottom w:val="0"/>
              <w:divBdr>
                <w:top w:val="none" w:sz="0" w:space="0" w:color="auto"/>
                <w:left w:val="none" w:sz="0" w:space="0" w:color="auto"/>
                <w:bottom w:val="none" w:sz="0" w:space="0" w:color="auto"/>
                <w:right w:val="none" w:sz="0" w:space="0" w:color="auto"/>
              </w:divBdr>
            </w:div>
          </w:divsChild>
        </w:div>
        <w:div w:id="747314088">
          <w:marLeft w:val="60"/>
          <w:marRight w:val="60"/>
          <w:marTop w:val="100"/>
          <w:marBottom w:val="100"/>
          <w:divBdr>
            <w:top w:val="none" w:sz="0" w:space="0" w:color="auto"/>
            <w:left w:val="none" w:sz="0" w:space="0" w:color="auto"/>
            <w:bottom w:val="none" w:sz="0" w:space="0" w:color="auto"/>
            <w:right w:val="none" w:sz="0" w:space="0" w:color="auto"/>
          </w:divBdr>
          <w:divsChild>
            <w:div w:id="1024525810">
              <w:marLeft w:val="0"/>
              <w:marRight w:val="0"/>
              <w:marTop w:val="0"/>
              <w:marBottom w:val="0"/>
              <w:divBdr>
                <w:top w:val="none" w:sz="0" w:space="0" w:color="auto"/>
                <w:left w:val="none" w:sz="0" w:space="0" w:color="auto"/>
                <w:bottom w:val="none" w:sz="0" w:space="0" w:color="auto"/>
                <w:right w:val="none" w:sz="0" w:space="0" w:color="auto"/>
              </w:divBdr>
            </w:div>
          </w:divsChild>
        </w:div>
        <w:div w:id="210070309">
          <w:marLeft w:val="60"/>
          <w:marRight w:val="60"/>
          <w:marTop w:val="100"/>
          <w:marBottom w:val="100"/>
          <w:divBdr>
            <w:top w:val="none" w:sz="0" w:space="0" w:color="auto"/>
            <w:left w:val="none" w:sz="0" w:space="0" w:color="auto"/>
            <w:bottom w:val="none" w:sz="0" w:space="0" w:color="auto"/>
            <w:right w:val="none" w:sz="0" w:space="0" w:color="auto"/>
          </w:divBdr>
          <w:divsChild>
            <w:div w:id="335960337">
              <w:marLeft w:val="0"/>
              <w:marRight w:val="0"/>
              <w:marTop w:val="0"/>
              <w:marBottom w:val="0"/>
              <w:divBdr>
                <w:top w:val="none" w:sz="0" w:space="0" w:color="auto"/>
                <w:left w:val="none" w:sz="0" w:space="0" w:color="auto"/>
                <w:bottom w:val="none" w:sz="0" w:space="0" w:color="auto"/>
                <w:right w:val="none" w:sz="0" w:space="0" w:color="auto"/>
              </w:divBdr>
            </w:div>
          </w:divsChild>
        </w:div>
        <w:div w:id="224920413">
          <w:marLeft w:val="60"/>
          <w:marRight w:val="60"/>
          <w:marTop w:val="100"/>
          <w:marBottom w:val="100"/>
          <w:divBdr>
            <w:top w:val="none" w:sz="0" w:space="0" w:color="auto"/>
            <w:left w:val="none" w:sz="0" w:space="0" w:color="auto"/>
            <w:bottom w:val="none" w:sz="0" w:space="0" w:color="auto"/>
            <w:right w:val="none" w:sz="0" w:space="0" w:color="auto"/>
          </w:divBdr>
          <w:divsChild>
            <w:div w:id="237836697">
              <w:marLeft w:val="0"/>
              <w:marRight w:val="0"/>
              <w:marTop w:val="0"/>
              <w:marBottom w:val="0"/>
              <w:divBdr>
                <w:top w:val="none" w:sz="0" w:space="0" w:color="auto"/>
                <w:left w:val="none" w:sz="0" w:space="0" w:color="auto"/>
                <w:bottom w:val="none" w:sz="0" w:space="0" w:color="auto"/>
                <w:right w:val="none" w:sz="0" w:space="0" w:color="auto"/>
              </w:divBdr>
            </w:div>
          </w:divsChild>
        </w:div>
        <w:div w:id="1001199189">
          <w:marLeft w:val="60"/>
          <w:marRight w:val="60"/>
          <w:marTop w:val="100"/>
          <w:marBottom w:val="100"/>
          <w:divBdr>
            <w:top w:val="none" w:sz="0" w:space="0" w:color="auto"/>
            <w:left w:val="none" w:sz="0" w:space="0" w:color="auto"/>
            <w:bottom w:val="none" w:sz="0" w:space="0" w:color="auto"/>
            <w:right w:val="none" w:sz="0" w:space="0" w:color="auto"/>
          </w:divBdr>
          <w:divsChild>
            <w:div w:id="3820768">
              <w:marLeft w:val="0"/>
              <w:marRight w:val="0"/>
              <w:marTop w:val="0"/>
              <w:marBottom w:val="0"/>
              <w:divBdr>
                <w:top w:val="none" w:sz="0" w:space="0" w:color="auto"/>
                <w:left w:val="none" w:sz="0" w:space="0" w:color="auto"/>
                <w:bottom w:val="none" w:sz="0" w:space="0" w:color="auto"/>
                <w:right w:val="none" w:sz="0" w:space="0" w:color="auto"/>
              </w:divBdr>
            </w:div>
          </w:divsChild>
        </w:div>
        <w:div w:id="1621916098">
          <w:marLeft w:val="60"/>
          <w:marRight w:val="60"/>
          <w:marTop w:val="100"/>
          <w:marBottom w:val="100"/>
          <w:divBdr>
            <w:top w:val="none" w:sz="0" w:space="0" w:color="auto"/>
            <w:left w:val="none" w:sz="0" w:space="0" w:color="auto"/>
            <w:bottom w:val="none" w:sz="0" w:space="0" w:color="auto"/>
            <w:right w:val="none" w:sz="0" w:space="0" w:color="auto"/>
          </w:divBdr>
          <w:divsChild>
            <w:div w:id="977345414">
              <w:marLeft w:val="0"/>
              <w:marRight w:val="0"/>
              <w:marTop w:val="0"/>
              <w:marBottom w:val="0"/>
              <w:divBdr>
                <w:top w:val="none" w:sz="0" w:space="0" w:color="auto"/>
                <w:left w:val="none" w:sz="0" w:space="0" w:color="auto"/>
                <w:bottom w:val="none" w:sz="0" w:space="0" w:color="auto"/>
                <w:right w:val="none" w:sz="0" w:space="0" w:color="auto"/>
              </w:divBdr>
            </w:div>
          </w:divsChild>
        </w:div>
        <w:div w:id="1412654741">
          <w:marLeft w:val="60"/>
          <w:marRight w:val="60"/>
          <w:marTop w:val="100"/>
          <w:marBottom w:val="100"/>
          <w:divBdr>
            <w:top w:val="none" w:sz="0" w:space="0" w:color="auto"/>
            <w:left w:val="none" w:sz="0" w:space="0" w:color="auto"/>
            <w:bottom w:val="none" w:sz="0" w:space="0" w:color="auto"/>
            <w:right w:val="none" w:sz="0" w:space="0" w:color="auto"/>
          </w:divBdr>
          <w:divsChild>
            <w:div w:id="896084957">
              <w:marLeft w:val="0"/>
              <w:marRight w:val="0"/>
              <w:marTop w:val="0"/>
              <w:marBottom w:val="0"/>
              <w:divBdr>
                <w:top w:val="none" w:sz="0" w:space="0" w:color="auto"/>
                <w:left w:val="none" w:sz="0" w:space="0" w:color="auto"/>
                <w:bottom w:val="none" w:sz="0" w:space="0" w:color="auto"/>
                <w:right w:val="none" w:sz="0" w:space="0" w:color="auto"/>
              </w:divBdr>
            </w:div>
          </w:divsChild>
        </w:div>
        <w:div w:id="57292892">
          <w:marLeft w:val="60"/>
          <w:marRight w:val="60"/>
          <w:marTop w:val="100"/>
          <w:marBottom w:val="100"/>
          <w:divBdr>
            <w:top w:val="none" w:sz="0" w:space="0" w:color="auto"/>
            <w:left w:val="none" w:sz="0" w:space="0" w:color="auto"/>
            <w:bottom w:val="none" w:sz="0" w:space="0" w:color="auto"/>
            <w:right w:val="none" w:sz="0" w:space="0" w:color="auto"/>
          </w:divBdr>
          <w:divsChild>
            <w:div w:id="2095006041">
              <w:marLeft w:val="0"/>
              <w:marRight w:val="0"/>
              <w:marTop w:val="0"/>
              <w:marBottom w:val="0"/>
              <w:divBdr>
                <w:top w:val="none" w:sz="0" w:space="0" w:color="auto"/>
                <w:left w:val="none" w:sz="0" w:space="0" w:color="auto"/>
                <w:bottom w:val="none" w:sz="0" w:space="0" w:color="auto"/>
                <w:right w:val="none" w:sz="0" w:space="0" w:color="auto"/>
              </w:divBdr>
            </w:div>
          </w:divsChild>
        </w:div>
        <w:div w:id="956714126">
          <w:marLeft w:val="60"/>
          <w:marRight w:val="60"/>
          <w:marTop w:val="100"/>
          <w:marBottom w:val="100"/>
          <w:divBdr>
            <w:top w:val="none" w:sz="0" w:space="0" w:color="auto"/>
            <w:left w:val="none" w:sz="0" w:space="0" w:color="auto"/>
            <w:bottom w:val="none" w:sz="0" w:space="0" w:color="auto"/>
            <w:right w:val="none" w:sz="0" w:space="0" w:color="auto"/>
          </w:divBdr>
          <w:divsChild>
            <w:div w:id="1076974192">
              <w:marLeft w:val="0"/>
              <w:marRight w:val="0"/>
              <w:marTop w:val="0"/>
              <w:marBottom w:val="0"/>
              <w:divBdr>
                <w:top w:val="none" w:sz="0" w:space="0" w:color="auto"/>
                <w:left w:val="none" w:sz="0" w:space="0" w:color="auto"/>
                <w:bottom w:val="none" w:sz="0" w:space="0" w:color="auto"/>
                <w:right w:val="none" w:sz="0" w:space="0" w:color="auto"/>
              </w:divBdr>
            </w:div>
          </w:divsChild>
        </w:div>
        <w:div w:id="1661882257">
          <w:marLeft w:val="60"/>
          <w:marRight w:val="60"/>
          <w:marTop w:val="100"/>
          <w:marBottom w:val="100"/>
          <w:divBdr>
            <w:top w:val="none" w:sz="0" w:space="0" w:color="auto"/>
            <w:left w:val="none" w:sz="0" w:space="0" w:color="auto"/>
            <w:bottom w:val="none" w:sz="0" w:space="0" w:color="auto"/>
            <w:right w:val="none" w:sz="0" w:space="0" w:color="auto"/>
          </w:divBdr>
          <w:divsChild>
            <w:div w:id="110980960">
              <w:marLeft w:val="0"/>
              <w:marRight w:val="0"/>
              <w:marTop w:val="0"/>
              <w:marBottom w:val="0"/>
              <w:divBdr>
                <w:top w:val="none" w:sz="0" w:space="0" w:color="auto"/>
                <w:left w:val="none" w:sz="0" w:space="0" w:color="auto"/>
                <w:bottom w:val="none" w:sz="0" w:space="0" w:color="auto"/>
                <w:right w:val="none" w:sz="0" w:space="0" w:color="auto"/>
              </w:divBdr>
            </w:div>
          </w:divsChild>
        </w:div>
        <w:div w:id="1852180241">
          <w:marLeft w:val="60"/>
          <w:marRight w:val="60"/>
          <w:marTop w:val="100"/>
          <w:marBottom w:val="100"/>
          <w:divBdr>
            <w:top w:val="none" w:sz="0" w:space="0" w:color="auto"/>
            <w:left w:val="none" w:sz="0" w:space="0" w:color="auto"/>
            <w:bottom w:val="none" w:sz="0" w:space="0" w:color="auto"/>
            <w:right w:val="none" w:sz="0" w:space="0" w:color="auto"/>
          </w:divBdr>
          <w:divsChild>
            <w:div w:id="229970131">
              <w:marLeft w:val="0"/>
              <w:marRight w:val="0"/>
              <w:marTop w:val="0"/>
              <w:marBottom w:val="0"/>
              <w:divBdr>
                <w:top w:val="none" w:sz="0" w:space="0" w:color="auto"/>
                <w:left w:val="none" w:sz="0" w:space="0" w:color="auto"/>
                <w:bottom w:val="none" w:sz="0" w:space="0" w:color="auto"/>
                <w:right w:val="none" w:sz="0" w:space="0" w:color="auto"/>
              </w:divBdr>
            </w:div>
          </w:divsChild>
        </w:div>
        <w:div w:id="1939218910">
          <w:marLeft w:val="60"/>
          <w:marRight w:val="60"/>
          <w:marTop w:val="100"/>
          <w:marBottom w:val="100"/>
          <w:divBdr>
            <w:top w:val="none" w:sz="0" w:space="0" w:color="auto"/>
            <w:left w:val="none" w:sz="0" w:space="0" w:color="auto"/>
            <w:bottom w:val="none" w:sz="0" w:space="0" w:color="auto"/>
            <w:right w:val="none" w:sz="0" w:space="0" w:color="auto"/>
          </w:divBdr>
          <w:divsChild>
            <w:div w:id="631786294">
              <w:marLeft w:val="0"/>
              <w:marRight w:val="0"/>
              <w:marTop w:val="0"/>
              <w:marBottom w:val="0"/>
              <w:divBdr>
                <w:top w:val="none" w:sz="0" w:space="0" w:color="auto"/>
                <w:left w:val="none" w:sz="0" w:space="0" w:color="auto"/>
                <w:bottom w:val="none" w:sz="0" w:space="0" w:color="auto"/>
                <w:right w:val="none" w:sz="0" w:space="0" w:color="auto"/>
              </w:divBdr>
            </w:div>
          </w:divsChild>
        </w:div>
        <w:div w:id="971904276">
          <w:marLeft w:val="60"/>
          <w:marRight w:val="60"/>
          <w:marTop w:val="100"/>
          <w:marBottom w:val="100"/>
          <w:divBdr>
            <w:top w:val="none" w:sz="0" w:space="0" w:color="auto"/>
            <w:left w:val="none" w:sz="0" w:space="0" w:color="auto"/>
            <w:bottom w:val="none" w:sz="0" w:space="0" w:color="auto"/>
            <w:right w:val="none" w:sz="0" w:space="0" w:color="auto"/>
          </w:divBdr>
          <w:divsChild>
            <w:div w:id="1413774089">
              <w:marLeft w:val="0"/>
              <w:marRight w:val="0"/>
              <w:marTop w:val="0"/>
              <w:marBottom w:val="0"/>
              <w:divBdr>
                <w:top w:val="none" w:sz="0" w:space="0" w:color="auto"/>
                <w:left w:val="none" w:sz="0" w:space="0" w:color="auto"/>
                <w:bottom w:val="none" w:sz="0" w:space="0" w:color="auto"/>
                <w:right w:val="none" w:sz="0" w:space="0" w:color="auto"/>
              </w:divBdr>
            </w:div>
          </w:divsChild>
        </w:div>
        <w:div w:id="865489266">
          <w:marLeft w:val="60"/>
          <w:marRight w:val="60"/>
          <w:marTop w:val="100"/>
          <w:marBottom w:val="100"/>
          <w:divBdr>
            <w:top w:val="none" w:sz="0" w:space="0" w:color="auto"/>
            <w:left w:val="none" w:sz="0" w:space="0" w:color="auto"/>
            <w:bottom w:val="none" w:sz="0" w:space="0" w:color="auto"/>
            <w:right w:val="none" w:sz="0" w:space="0" w:color="auto"/>
          </w:divBdr>
          <w:divsChild>
            <w:div w:id="742291085">
              <w:marLeft w:val="0"/>
              <w:marRight w:val="0"/>
              <w:marTop w:val="0"/>
              <w:marBottom w:val="0"/>
              <w:divBdr>
                <w:top w:val="none" w:sz="0" w:space="0" w:color="auto"/>
                <w:left w:val="none" w:sz="0" w:space="0" w:color="auto"/>
                <w:bottom w:val="none" w:sz="0" w:space="0" w:color="auto"/>
                <w:right w:val="none" w:sz="0" w:space="0" w:color="auto"/>
              </w:divBdr>
            </w:div>
          </w:divsChild>
        </w:div>
        <w:div w:id="1092356972">
          <w:marLeft w:val="60"/>
          <w:marRight w:val="60"/>
          <w:marTop w:val="100"/>
          <w:marBottom w:val="100"/>
          <w:divBdr>
            <w:top w:val="none" w:sz="0" w:space="0" w:color="auto"/>
            <w:left w:val="none" w:sz="0" w:space="0" w:color="auto"/>
            <w:bottom w:val="none" w:sz="0" w:space="0" w:color="auto"/>
            <w:right w:val="none" w:sz="0" w:space="0" w:color="auto"/>
          </w:divBdr>
          <w:divsChild>
            <w:div w:id="435561740">
              <w:marLeft w:val="0"/>
              <w:marRight w:val="0"/>
              <w:marTop w:val="0"/>
              <w:marBottom w:val="0"/>
              <w:divBdr>
                <w:top w:val="none" w:sz="0" w:space="0" w:color="auto"/>
                <w:left w:val="none" w:sz="0" w:space="0" w:color="auto"/>
                <w:bottom w:val="none" w:sz="0" w:space="0" w:color="auto"/>
                <w:right w:val="none" w:sz="0" w:space="0" w:color="auto"/>
              </w:divBdr>
            </w:div>
          </w:divsChild>
        </w:div>
        <w:div w:id="1144390464">
          <w:marLeft w:val="60"/>
          <w:marRight w:val="60"/>
          <w:marTop w:val="100"/>
          <w:marBottom w:val="100"/>
          <w:divBdr>
            <w:top w:val="none" w:sz="0" w:space="0" w:color="auto"/>
            <w:left w:val="none" w:sz="0" w:space="0" w:color="auto"/>
            <w:bottom w:val="none" w:sz="0" w:space="0" w:color="auto"/>
            <w:right w:val="none" w:sz="0" w:space="0" w:color="auto"/>
          </w:divBdr>
          <w:divsChild>
            <w:div w:id="1265723157">
              <w:marLeft w:val="0"/>
              <w:marRight w:val="0"/>
              <w:marTop w:val="0"/>
              <w:marBottom w:val="0"/>
              <w:divBdr>
                <w:top w:val="none" w:sz="0" w:space="0" w:color="auto"/>
                <w:left w:val="none" w:sz="0" w:space="0" w:color="auto"/>
                <w:bottom w:val="none" w:sz="0" w:space="0" w:color="auto"/>
                <w:right w:val="none" w:sz="0" w:space="0" w:color="auto"/>
              </w:divBdr>
            </w:div>
          </w:divsChild>
        </w:div>
        <w:div w:id="1526362046">
          <w:marLeft w:val="60"/>
          <w:marRight w:val="60"/>
          <w:marTop w:val="100"/>
          <w:marBottom w:val="100"/>
          <w:divBdr>
            <w:top w:val="none" w:sz="0" w:space="0" w:color="auto"/>
            <w:left w:val="none" w:sz="0" w:space="0" w:color="auto"/>
            <w:bottom w:val="none" w:sz="0" w:space="0" w:color="auto"/>
            <w:right w:val="none" w:sz="0" w:space="0" w:color="auto"/>
          </w:divBdr>
          <w:divsChild>
            <w:div w:id="1198464762">
              <w:marLeft w:val="0"/>
              <w:marRight w:val="0"/>
              <w:marTop w:val="0"/>
              <w:marBottom w:val="0"/>
              <w:divBdr>
                <w:top w:val="none" w:sz="0" w:space="0" w:color="auto"/>
                <w:left w:val="none" w:sz="0" w:space="0" w:color="auto"/>
                <w:bottom w:val="none" w:sz="0" w:space="0" w:color="auto"/>
                <w:right w:val="none" w:sz="0" w:space="0" w:color="auto"/>
              </w:divBdr>
            </w:div>
          </w:divsChild>
        </w:div>
        <w:div w:id="1430127262">
          <w:marLeft w:val="60"/>
          <w:marRight w:val="60"/>
          <w:marTop w:val="100"/>
          <w:marBottom w:val="100"/>
          <w:divBdr>
            <w:top w:val="none" w:sz="0" w:space="0" w:color="auto"/>
            <w:left w:val="none" w:sz="0" w:space="0" w:color="auto"/>
            <w:bottom w:val="none" w:sz="0" w:space="0" w:color="auto"/>
            <w:right w:val="none" w:sz="0" w:space="0" w:color="auto"/>
          </w:divBdr>
          <w:divsChild>
            <w:div w:id="113670925">
              <w:marLeft w:val="0"/>
              <w:marRight w:val="0"/>
              <w:marTop w:val="0"/>
              <w:marBottom w:val="0"/>
              <w:divBdr>
                <w:top w:val="none" w:sz="0" w:space="0" w:color="auto"/>
                <w:left w:val="none" w:sz="0" w:space="0" w:color="auto"/>
                <w:bottom w:val="none" w:sz="0" w:space="0" w:color="auto"/>
                <w:right w:val="none" w:sz="0" w:space="0" w:color="auto"/>
              </w:divBdr>
            </w:div>
          </w:divsChild>
        </w:div>
        <w:div w:id="505558388">
          <w:marLeft w:val="60"/>
          <w:marRight w:val="60"/>
          <w:marTop w:val="100"/>
          <w:marBottom w:val="100"/>
          <w:divBdr>
            <w:top w:val="none" w:sz="0" w:space="0" w:color="auto"/>
            <w:left w:val="none" w:sz="0" w:space="0" w:color="auto"/>
            <w:bottom w:val="none" w:sz="0" w:space="0" w:color="auto"/>
            <w:right w:val="none" w:sz="0" w:space="0" w:color="auto"/>
          </w:divBdr>
          <w:divsChild>
            <w:div w:id="1642727385">
              <w:marLeft w:val="0"/>
              <w:marRight w:val="0"/>
              <w:marTop w:val="0"/>
              <w:marBottom w:val="0"/>
              <w:divBdr>
                <w:top w:val="none" w:sz="0" w:space="0" w:color="auto"/>
                <w:left w:val="none" w:sz="0" w:space="0" w:color="auto"/>
                <w:bottom w:val="none" w:sz="0" w:space="0" w:color="auto"/>
                <w:right w:val="none" w:sz="0" w:space="0" w:color="auto"/>
              </w:divBdr>
            </w:div>
          </w:divsChild>
        </w:div>
        <w:div w:id="282620725">
          <w:marLeft w:val="60"/>
          <w:marRight w:val="60"/>
          <w:marTop w:val="100"/>
          <w:marBottom w:val="100"/>
          <w:divBdr>
            <w:top w:val="none" w:sz="0" w:space="0" w:color="auto"/>
            <w:left w:val="none" w:sz="0" w:space="0" w:color="auto"/>
            <w:bottom w:val="none" w:sz="0" w:space="0" w:color="auto"/>
            <w:right w:val="none" w:sz="0" w:space="0" w:color="auto"/>
          </w:divBdr>
          <w:divsChild>
            <w:div w:id="1043094084">
              <w:marLeft w:val="0"/>
              <w:marRight w:val="0"/>
              <w:marTop w:val="0"/>
              <w:marBottom w:val="0"/>
              <w:divBdr>
                <w:top w:val="none" w:sz="0" w:space="0" w:color="auto"/>
                <w:left w:val="none" w:sz="0" w:space="0" w:color="auto"/>
                <w:bottom w:val="none" w:sz="0" w:space="0" w:color="auto"/>
                <w:right w:val="none" w:sz="0" w:space="0" w:color="auto"/>
              </w:divBdr>
            </w:div>
          </w:divsChild>
        </w:div>
        <w:div w:id="113906772">
          <w:marLeft w:val="60"/>
          <w:marRight w:val="60"/>
          <w:marTop w:val="100"/>
          <w:marBottom w:val="100"/>
          <w:divBdr>
            <w:top w:val="none" w:sz="0" w:space="0" w:color="auto"/>
            <w:left w:val="none" w:sz="0" w:space="0" w:color="auto"/>
            <w:bottom w:val="none" w:sz="0" w:space="0" w:color="auto"/>
            <w:right w:val="none" w:sz="0" w:space="0" w:color="auto"/>
          </w:divBdr>
          <w:divsChild>
            <w:div w:id="1589463415">
              <w:marLeft w:val="0"/>
              <w:marRight w:val="0"/>
              <w:marTop w:val="0"/>
              <w:marBottom w:val="0"/>
              <w:divBdr>
                <w:top w:val="none" w:sz="0" w:space="0" w:color="auto"/>
                <w:left w:val="none" w:sz="0" w:space="0" w:color="auto"/>
                <w:bottom w:val="none" w:sz="0" w:space="0" w:color="auto"/>
                <w:right w:val="none" w:sz="0" w:space="0" w:color="auto"/>
              </w:divBdr>
            </w:div>
          </w:divsChild>
        </w:div>
        <w:div w:id="1641618632">
          <w:marLeft w:val="60"/>
          <w:marRight w:val="60"/>
          <w:marTop w:val="100"/>
          <w:marBottom w:val="100"/>
          <w:divBdr>
            <w:top w:val="none" w:sz="0" w:space="0" w:color="auto"/>
            <w:left w:val="none" w:sz="0" w:space="0" w:color="auto"/>
            <w:bottom w:val="none" w:sz="0" w:space="0" w:color="auto"/>
            <w:right w:val="none" w:sz="0" w:space="0" w:color="auto"/>
          </w:divBdr>
          <w:divsChild>
            <w:div w:id="1851211162">
              <w:marLeft w:val="0"/>
              <w:marRight w:val="0"/>
              <w:marTop w:val="0"/>
              <w:marBottom w:val="0"/>
              <w:divBdr>
                <w:top w:val="none" w:sz="0" w:space="0" w:color="auto"/>
                <w:left w:val="none" w:sz="0" w:space="0" w:color="auto"/>
                <w:bottom w:val="none" w:sz="0" w:space="0" w:color="auto"/>
                <w:right w:val="none" w:sz="0" w:space="0" w:color="auto"/>
              </w:divBdr>
            </w:div>
          </w:divsChild>
        </w:div>
        <w:div w:id="1471754178">
          <w:marLeft w:val="60"/>
          <w:marRight w:val="60"/>
          <w:marTop w:val="100"/>
          <w:marBottom w:val="100"/>
          <w:divBdr>
            <w:top w:val="none" w:sz="0" w:space="0" w:color="auto"/>
            <w:left w:val="none" w:sz="0" w:space="0" w:color="auto"/>
            <w:bottom w:val="none" w:sz="0" w:space="0" w:color="auto"/>
            <w:right w:val="none" w:sz="0" w:space="0" w:color="auto"/>
          </w:divBdr>
          <w:divsChild>
            <w:div w:id="764960904">
              <w:marLeft w:val="0"/>
              <w:marRight w:val="0"/>
              <w:marTop w:val="0"/>
              <w:marBottom w:val="0"/>
              <w:divBdr>
                <w:top w:val="none" w:sz="0" w:space="0" w:color="auto"/>
                <w:left w:val="none" w:sz="0" w:space="0" w:color="auto"/>
                <w:bottom w:val="none" w:sz="0" w:space="0" w:color="auto"/>
                <w:right w:val="none" w:sz="0" w:space="0" w:color="auto"/>
              </w:divBdr>
            </w:div>
          </w:divsChild>
        </w:div>
        <w:div w:id="937324937">
          <w:marLeft w:val="60"/>
          <w:marRight w:val="60"/>
          <w:marTop w:val="100"/>
          <w:marBottom w:val="100"/>
          <w:divBdr>
            <w:top w:val="none" w:sz="0" w:space="0" w:color="auto"/>
            <w:left w:val="none" w:sz="0" w:space="0" w:color="auto"/>
            <w:bottom w:val="none" w:sz="0" w:space="0" w:color="auto"/>
            <w:right w:val="none" w:sz="0" w:space="0" w:color="auto"/>
          </w:divBdr>
          <w:divsChild>
            <w:div w:id="997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MLAW&amp;n=218264&amp;dst=109181&amp;field=134&amp;date=06.06.2022" TargetMode="External"/><Relationship Id="rId18" Type="http://schemas.openxmlformats.org/officeDocument/2006/relationships/hyperlink" Target="https://docs7.online-sps.ru/cgi/online.cgi?req=doc&amp;base=MLAW&amp;n=218264&amp;dst=110238&amp;field=134&amp;date=06.06.2022" TargetMode="External"/><Relationship Id="rId26" Type="http://schemas.openxmlformats.org/officeDocument/2006/relationships/hyperlink" Target="https://docs7.online-sps.ru/cgi/online.cgi?req=doc&amp;base=MLAW&amp;n=218264&amp;dst=103940&amp;field=134&amp;date=06.06.2022" TargetMode="External"/><Relationship Id="rId39" Type="http://schemas.openxmlformats.org/officeDocument/2006/relationships/hyperlink" Target="https://docs7.online-sps.ru/cgi/online.cgi?req=doc&amp;base=MLAW&amp;n=218264&amp;dst=116339&amp;field=134&amp;date=06.06.2022" TargetMode="External"/><Relationship Id="rId21" Type="http://schemas.openxmlformats.org/officeDocument/2006/relationships/hyperlink" Target="https://docs7.online-sps.ru/cgi/online.cgi?req=doc&amp;base=MLAW&amp;n=218264&amp;dst=116129&amp;field=134&amp;date=06.06.2022" TargetMode="External"/><Relationship Id="rId34" Type="http://schemas.openxmlformats.org/officeDocument/2006/relationships/hyperlink" Target="https://docs7.online-sps.ru/cgi/online.cgi?req=doc&amp;base=MLAW&amp;n=218264&amp;dst=116163&amp;field=134&amp;date=06.06.2022" TargetMode="External"/><Relationship Id="rId42" Type="http://schemas.openxmlformats.org/officeDocument/2006/relationships/hyperlink" Target="https://docs7.online-sps.ru/cgi/online.cgi?req=doc&amp;base=MLAW&amp;n=218264&amp;dst=116218&amp;field=134&amp;date=06.06.2022" TargetMode="External"/><Relationship Id="rId47" Type="http://schemas.openxmlformats.org/officeDocument/2006/relationships/hyperlink" Target="https://docs7.online-sps.ru/cgi/online.cgi?req=doc&amp;base=MLAW&amp;n=218264&amp;dst=116218&amp;field=134&amp;date=06.06.2022" TargetMode="External"/><Relationship Id="rId50" Type="http://schemas.openxmlformats.org/officeDocument/2006/relationships/hyperlink" Target="https://docs7.online-sps.ru/cgi/online.cgi?req=doc&amp;base=LAW&amp;n=416270&amp;dst=287&amp;field=134&amp;date=06.06.2022" TargetMode="External"/><Relationship Id="rId55" Type="http://schemas.openxmlformats.org/officeDocument/2006/relationships/theme" Target="theme/theme1.xml"/><Relationship Id="rId7" Type="http://schemas.openxmlformats.org/officeDocument/2006/relationships/hyperlink" Target="https://docs7.online-sps.ru/cgi/online.cgi?req=doc&amp;base=MLAW&amp;n=215855&amp;date=06.06.2022" TargetMode="External"/><Relationship Id="rId2" Type="http://schemas.openxmlformats.org/officeDocument/2006/relationships/settings" Target="settings.xml"/><Relationship Id="rId16" Type="http://schemas.openxmlformats.org/officeDocument/2006/relationships/hyperlink" Target="https://docs7.online-sps.ru/cgi/online.cgi?req=doc&amp;base=MLAW&amp;n=218264&amp;dst=110200&amp;field=134&amp;date=06.06.2022" TargetMode="External"/><Relationship Id="rId29" Type="http://schemas.openxmlformats.org/officeDocument/2006/relationships/hyperlink" Target="https://docs7.online-sps.ru/cgi/online.cgi?req=doc&amp;base=LAW&amp;n=372837&amp;date=06.06.2022" TargetMode="External"/><Relationship Id="rId11" Type="http://schemas.openxmlformats.org/officeDocument/2006/relationships/hyperlink" Target="https://docs7.online-sps.ru/cgi/online.cgi?req=doc&amp;base=MLAW&amp;n=218264&amp;dst=103989&amp;field=134&amp;date=06.06.2022" TargetMode="External"/><Relationship Id="rId24" Type="http://schemas.openxmlformats.org/officeDocument/2006/relationships/hyperlink" Target="https://docs7.online-sps.ru/cgi/online.cgi?req=doc&amp;base=LAW&amp;n=412859&amp;dst=100069&amp;field=134&amp;date=06.06.2022" TargetMode="External"/><Relationship Id="rId32" Type="http://schemas.openxmlformats.org/officeDocument/2006/relationships/hyperlink" Target="https://docs7.online-sps.ru/cgi/online.cgi?req=doc&amp;base=MLAW&amp;n=218264&amp;dst=110158&amp;field=134&amp;date=06.06.2022" TargetMode="External"/><Relationship Id="rId37" Type="http://schemas.openxmlformats.org/officeDocument/2006/relationships/hyperlink" Target="https://docs7.online-sps.ru/cgi/online.cgi?req=doc&amp;base=LAW&amp;n=388713&amp;date=06.06.2022" TargetMode="External"/><Relationship Id="rId40" Type="http://schemas.openxmlformats.org/officeDocument/2006/relationships/hyperlink" Target="https://docs7.online-sps.ru/cgi/online.cgi?req=doc&amp;base=MLAW&amp;n=218264&amp;dst=116130&amp;field=134&amp;date=06.06.2022" TargetMode="External"/><Relationship Id="rId45" Type="http://schemas.openxmlformats.org/officeDocument/2006/relationships/hyperlink" Target="https://docs7.online-sps.ru/cgi/online.cgi?req=doc&amp;base=MLAW&amp;n=218264&amp;dst=116129&amp;field=134&amp;date=06.06.2022" TargetMode="External"/><Relationship Id="rId53" Type="http://schemas.openxmlformats.org/officeDocument/2006/relationships/hyperlink" Target="https://docs7.online-sps.ru/cgi/online.cgi?req=doc&amp;base=MLAW&amp;n=218264&amp;dst=113691&amp;field=134&amp;date=06.06.2022" TargetMode="External"/><Relationship Id="rId5" Type="http://schemas.openxmlformats.org/officeDocument/2006/relationships/hyperlink" Target="https://docs7.online-sps.ru/cgi/online.cgi?req=doc&amp;base=LAW&amp;n=388713&amp;dst=100049&amp;field=134&amp;date=06.06.2022" TargetMode="External"/><Relationship Id="rId10" Type="http://schemas.openxmlformats.org/officeDocument/2006/relationships/hyperlink" Target="https://docs7.online-sps.ru/cgi/online.cgi?req=doc&amp;base=MLAW&amp;n=218264&amp;dst=103940&amp;field=134&amp;date=06.06.2022" TargetMode="External"/><Relationship Id="rId19" Type="http://schemas.openxmlformats.org/officeDocument/2006/relationships/hyperlink" Target="https://docs7.online-sps.ru/cgi/online.cgi?req=doc&amp;base=MLAW&amp;n=218264&amp;dst=112216&amp;field=134&amp;date=06.06.2022" TargetMode="External"/><Relationship Id="rId31" Type="http://schemas.openxmlformats.org/officeDocument/2006/relationships/hyperlink" Target="https://docs7.online-sps.ru/cgi/online.cgi?req=doc&amp;base=MLAW&amp;n=218264&amp;dst=110158&amp;field=134&amp;date=06.06.2022" TargetMode="External"/><Relationship Id="rId44" Type="http://schemas.openxmlformats.org/officeDocument/2006/relationships/hyperlink" Target="https://docs7.online-sps.ru/cgi/online.cgi?req=doc&amp;base=MLAW&amp;n=218264&amp;dst=116130&amp;field=134&amp;date=06.06.2022" TargetMode="External"/><Relationship Id="rId52" Type="http://schemas.openxmlformats.org/officeDocument/2006/relationships/hyperlink" Target="https://docs7.online-sps.ru/cgi/online.cgi?req=doc&amp;base=MLAW&amp;n=218264&amp;dst=113691&amp;field=134&amp;date=06.06.2022" TargetMode="External"/><Relationship Id="rId4" Type="http://schemas.openxmlformats.org/officeDocument/2006/relationships/hyperlink" Target="https://docs7.online-sps.ru/cgi/online.cgi?req=doc&amp;base=LAW&amp;n=412859&amp;dst=100831&amp;field=134&amp;date=06.06.2022" TargetMode="External"/><Relationship Id="rId9" Type="http://schemas.openxmlformats.org/officeDocument/2006/relationships/hyperlink" Target="https://docs7.online-sps.ru/cgi/online.cgi?req=doc&amp;base=MLAW&amp;n=218264&amp;dst=100640&amp;field=134&amp;date=06.06.2022" TargetMode="External"/><Relationship Id="rId14" Type="http://schemas.openxmlformats.org/officeDocument/2006/relationships/hyperlink" Target="https://docs7.online-sps.ru/cgi/online.cgi?req=doc&amp;base=MLAW&amp;n=218264&amp;dst=110131&amp;field=134&amp;date=06.06.2022" TargetMode="External"/><Relationship Id="rId22" Type="http://schemas.openxmlformats.org/officeDocument/2006/relationships/hyperlink" Target="https://docs7.online-sps.ru/cgi/online.cgi?req=doc&amp;base=MLAW&amp;n=218264&amp;dst=116281&amp;field=134&amp;date=06.06.2022" TargetMode="External"/><Relationship Id="rId27" Type="http://schemas.openxmlformats.org/officeDocument/2006/relationships/hyperlink" Target="https://docs7.online-sps.ru/cgi/online.cgi?req=doc&amp;base=MLAW&amp;n=218264&amp;dst=110200&amp;field=134&amp;date=06.06.2022" TargetMode="External"/><Relationship Id="rId30" Type="http://schemas.openxmlformats.org/officeDocument/2006/relationships/hyperlink" Target="https://docs7.online-sps.ru/cgi/online.cgi?req=doc&amp;base=MLAW&amp;n=218264&amp;dst=110158&amp;field=134&amp;date=06.06.2022" TargetMode="External"/><Relationship Id="rId35" Type="http://schemas.openxmlformats.org/officeDocument/2006/relationships/hyperlink" Target="https://docs7.online-sps.ru/cgi/online.cgi?req=doc&amp;base=MLAW&amp;n=218264&amp;dst=116065&amp;field=134&amp;date=06.06.2022" TargetMode="External"/><Relationship Id="rId43" Type="http://schemas.openxmlformats.org/officeDocument/2006/relationships/hyperlink" Target="https://docs7.online-sps.ru/cgi/online.cgi?req=doc&amp;base=LAW&amp;n=388713&amp;dst=198&amp;field=134&amp;date=06.06.2022" TargetMode="External"/><Relationship Id="rId48" Type="http://schemas.openxmlformats.org/officeDocument/2006/relationships/hyperlink" Target="https://docs7.online-sps.ru/cgi/online.cgi?req=doc&amp;base=MLAW&amp;n=218264&amp;dst=116065&amp;field=134&amp;date=06.06.2022" TargetMode="External"/><Relationship Id="rId8" Type="http://schemas.openxmlformats.org/officeDocument/2006/relationships/hyperlink" Target="https://docs7.online-sps.ru/cgi/online.cgi?req=doc&amp;base=MLAW&amp;n=218264&amp;dst=100541&amp;field=134&amp;date=06.06.2022" TargetMode="External"/><Relationship Id="rId51" Type="http://schemas.openxmlformats.org/officeDocument/2006/relationships/hyperlink" Target="https://docs7.online-sps.ru/cgi/online.cgi?req=doc&amp;base=MLAW&amp;n=218264&amp;dst=113691&amp;field=134&amp;date=06.06.2022"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MLAW&amp;n=218264&amp;dst=106720&amp;field=134&amp;date=06.06.2022" TargetMode="External"/><Relationship Id="rId17" Type="http://schemas.openxmlformats.org/officeDocument/2006/relationships/hyperlink" Target="https://docs7.online-sps.ru/cgi/online.cgi?req=doc&amp;base=MLAW&amp;n=218264&amp;dst=110228&amp;field=134&amp;date=06.06.2022" TargetMode="External"/><Relationship Id="rId25" Type="http://schemas.openxmlformats.org/officeDocument/2006/relationships/hyperlink" Target="https://docs7.online-sps.ru/cgi/online.cgi?req=doc&amp;base=MLAW&amp;n=218264&amp;dst=103940&amp;field=134&amp;date=06.06.2022" TargetMode="External"/><Relationship Id="rId33" Type="http://schemas.openxmlformats.org/officeDocument/2006/relationships/hyperlink" Target="https://docs7.online-sps.ru/cgi/online.cgi?req=doc&amp;base=MLAW&amp;n=218264&amp;dst=112217&amp;field=134&amp;date=06.06.2022" TargetMode="External"/><Relationship Id="rId38" Type="http://schemas.openxmlformats.org/officeDocument/2006/relationships/hyperlink" Target="https://docs7.online-sps.ru/cgi/online.cgi?req=doc&amp;base=LAW&amp;n=412859&amp;dst=100752&amp;field=134&amp;date=06.06.2022" TargetMode="External"/><Relationship Id="rId46" Type="http://schemas.openxmlformats.org/officeDocument/2006/relationships/hyperlink" Target="https://docs7.online-sps.ru/cgi/online.cgi?req=doc&amp;base=MLAW&amp;n=218264&amp;dst=116163&amp;field=134&amp;date=06.06.2022" TargetMode="External"/><Relationship Id="rId20" Type="http://schemas.openxmlformats.org/officeDocument/2006/relationships/hyperlink" Target="https://docs7.online-sps.ru/cgi/online.cgi?req=doc&amp;base=MLAW&amp;n=218264&amp;dst=116065&amp;field=134&amp;date=06.06.2022" TargetMode="External"/><Relationship Id="rId41" Type="http://schemas.openxmlformats.org/officeDocument/2006/relationships/hyperlink" Target="https://docs7.online-sps.ru/cgi/online.cgi?req=doc&amp;base=MLAW&amp;n=218264&amp;dst=116163&amp;field=134&amp;date=06.06.202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7.online-sps.ru/cgi/online.cgi?req=doc&amp;base=MLAW&amp;n=216464&amp;date=06.06.2022" TargetMode="External"/><Relationship Id="rId15" Type="http://schemas.openxmlformats.org/officeDocument/2006/relationships/hyperlink" Target="https://docs7.online-sps.ru/cgi/online.cgi?req=doc&amp;base=MLAW&amp;n=218264&amp;dst=110158&amp;field=134&amp;date=06.06.2022" TargetMode="External"/><Relationship Id="rId23" Type="http://schemas.openxmlformats.org/officeDocument/2006/relationships/hyperlink" Target="https://docs7.online-sps.ru/cgi/online.cgi?req=doc&amp;base=MLAW&amp;n=218264&amp;dst=116339&amp;field=134&amp;date=06.06.2022" TargetMode="External"/><Relationship Id="rId28" Type="http://schemas.openxmlformats.org/officeDocument/2006/relationships/hyperlink" Target="https://docs7.online-sps.ru/cgi/online.cgi?req=doc&amp;base=MLAW&amp;n=218264&amp;dst=103940&amp;field=134&amp;date=06.06.2022" TargetMode="External"/><Relationship Id="rId36" Type="http://schemas.openxmlformats.org/officeDocument/2006/relationships/hyperlink" Target="https://docs7.online-sps.ru/cgi/online.cgi?req=doc&amp;base=MLAW&amp;n=218264&amp;dst=116130&amp;field=134&amp;date=06.06.2022" TargetMode="External"/><Relationship Id="rId49" Type="http://schemas.openxmlformats.org/officeDocument/2006/relationships/hyperlink" Target="https://docs7.online-sps.ru/cgi/online.cgi?req=doc&amp;base=MLAW&amp;n=218264&amp;dst=113691&amp;field=134&amp;date=0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24302</Words>
  <Characters>138523</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cp:lastPrinted>2022-06-06T08:01:00Z</cp:lastPrinted>
  <dcterms:created xsi:type="dcterms:W3CDTF">2022-06-06T08:01:00Z</dcterms:created>
  <dcterms:modified xsi:type="dcterms:W3CDTF">2022-06-06T10:40:00Z</dcterms:modified>
</cp:coreProperties>
</file>